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D" w:rsidRDefault="00441FCD" w:rsidP="00A564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Toc410114097"/>
      <w:bookmarkStart w:id="1" w:name="_Toc410114098"/>
      <w:r>
        <w:rPr>
          <w:rFonts w:ascii="Times New Roman" w:hAnsi="Times New Roman"/>
          <w:b/>
          <w:sz w:val="24"/>
          <w:szCs w:val="24"/>
        </w:rPr>
        <w:t>PRAVILA ZA CITIRANJE ARHIVSKOG GRADIVA DRŽAVNOG ARHIVA U VARAŽDINU</w:t>
      </w:r>
    </w:p>
    <w:p w:rsidR="00441FCD" w:rsidRDefault="00441FCD" w:rsidP="00A564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771A" w:rsidRPr="0075771A" w:rsidRDefault="00BB596E" w:rsidP="0075771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B596E">
        <w:rPr>
          <w:rFonts w:ascii="Times New Roman" w:hAnsi="Times New Roman"/>
          <w:bCs/>
          <w:sz w:val="24"/>
          <w:szCs w:val="24"/>
        </w:rPr>
        <w:t>Kod citiranja gradiva navodi se oznaka zemlje</w:t>
      </w:r>
      <w:r w:rsidR="00E750A6">
        <w:rPr>
          <w:rFonts w:ascii="Times New Roman" w:hAnsi="Times New Roman"/>
          <w:bCs/>
          <w:sz w:val="24"/>
          <w:szCs w:val="24"/>
        </w:rPr>
        <w:t xml:space="preserve"> (HR)</w:t>
      </w:r>
      <w:r w:rsidRPr="00BB596E">
        <w:rPr>
          <w:rFonts w:ascii="Times New Roman" w:hAnsi="Times New Roman"/>
          <w:bCs/>
          <w:sz w:val="24"/>
          <w:szCs w:val="24"/>
        </w:rPr>
        <w:t>, kratica naziva arhiva</w:t>
      </w:r>
      <w:r w:rsidR="00E750A6">
        <w:rPr>
          <w:rFonts w:ascii="Times New Roman" w:hAnsi="Times New Roman"/>
          <w:bCs/>
          <w:sz w:val="24"/>
          <w:szCs w:val="24"/>
        </w:rPr>
        <w:t xml:space="preserve"> (DAVŽ)</w:t>
      </w:r>
      <w:r w:rsidRPr="00BB596E">
        <w:rPr>
          <w:rFonts w:ascii="Times New Roman" w:hAnsi="Times New Roman"/>
          <w:bCs/>
          <w:sz w:val="24"/>
          <w:szCs w:val="24"/>
        </w:rPr>
        <w:t>,</w:t>
      </w:r>
      <w:r w:rsidR="00E750A6">
        <w:rPr>
          <w:rFonts w:ascii="Times New Roman" w:hAnsi="Times New Roman"/>
          <w:bCs/>
          <w:sz w:val="24"/>
          <w:szCs w:val="24"/>
        </w:rPr>
        <w:t xml:space="preserve"> </w:t>
      </w:r>
      <w:r w:rsidRPr="00BB596E">
        <w:rPr>
          <w:rFonts w:ascii="Times New Roman" w:hAnsi="Times New Roman"/>
          <w:bCs/>
          <w:sz w:val="24"/>
          <w:szCs w:val="24"/>
        </w:rPr>
        <w:t xml:space="preserve"> signatura i naziv fonda</w:t>
      </w:r>
      <w:r w:rsidR="00EC63BB">
        <w:rPr>
          <w:rFonts w:ascii="Times New Roman" w:hAnsi="Times New Roman"/>
          <w:bCs/>
          <w:sz w:val="24"/>
          <w:szCs w:val="24"/>
        </w:rPr>
        <w:t xml:space="preserve"> ili zbirke</w:t>
      </w:r>
      <w:r>
        <w:rPr>
          <w:rFonts w:ascii="Times New Roman" w:hAnsi="Times New Roman"/>
          <w:bCs/>
          <w:sz w:val="24"/>
          <w:szCs w:val="24"/>
        </w:rPr>
        <w:t>,</w:t>
      </w:r>
      <w:r w:rsidRPr="00BB596E">
        <w:rPr>
          <w:rFonts w:ascii="Times New Roman" w:hAnsi="Times New Roman"/>
          <w:bCs/>
          <w:sz w:val="24"/>
          <w:szCs w:val="24"/>
        </w:rPr>
        <w:t xml:space="preserve"> signatu</w:t>
      </w:r>
      <w:r>
        <w:rPr>
          <w:rFonts w:ascii="Times New Roman" w:hAnsi="Times New Roman"/>
          <w:bCs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 xml:space="preserve">i </w:t>
      </w:r>
      <w:r w:rsidR="00E750A6">
        <w:rPr>
          <w:rFonts w:ascii="Times New Roman" w:hAnsi="Times New Roman"/>
          <w:sz w:val="24"/>
          <w:szCs w:val="24"/>
        </w:rPr>
        <w:t>naziv</w:t>
      </w:r>
      <w:r w:rsidRPr="00BB596E">
        <w:rPr>
          <w:rFonts w:ascii="Times New Roman" w:hAnsi="Times New Roman"/>
          <w:sz w:val="24"/>
          <w:szCs w:val="24"/>
        </w:rPr>
        <w:t xml:space="preserve"> </w:t>
      </w:r>
      <w:r w:rsidR="00EC63BB">
        <w:rPr>
          <w:rFonts w:ascii="Times New Roman" w:hAnsi="Times New Roman"/>
          <w:bCs/>
          <w:sz w:val="24"/>
          <w:szCs w:val="24"/>
        </w:rPr>
        <w:t>niže</w:t>
      </w:r>
      <w:r>
        <w:rPr>
          <w:rFonts w:ascii="Times New Roman" w:hAnsi="Times New Roman"/>
          <w:bCs/>
          <w:sz w:val="24"/>
          <w:szCs w:val="24"/>
        </w:rPr>
        <w:t xml:space="preserve"> arhivske </w:t>
      </w:r>
      <w:r w:rsidR="00EC63BB">
        <w:rPr>
          <w:rFonts w:ascii="Times New Roman" w:hAnsi="Times New Roman"/>
          <w:bCs/>
          <w:sz w:val="24"/>
          <w:szCs w:val="24"/>
        </w:rPr>
        <w:t>jedinice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690">
        <w:rPr>
          <w:rFonts w:ascii="Times New Roman" w:hAnsi="Times New Roman"/>
          <w:sz w:val="24"/>
          <w:szCs w:val="24"/>
        </w:rPr>
        <w:t xml:space="preserve">ili više njih </w:t>
      </w:r>
      <w:r w:rsidRPr="00BB596E">
        <w:rPr>
          <w:rFonts w:ascii="Times New Roman" w:hAnsi="Times New Roman"/>
          <w:sz w:val="24"/>
          <w:szCs w:val="24"/>
        </w:rPr>
        <w:t>(serije</w:t>
      </w:r>
      <w:r w:rsidR="00B86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96E">
        <w:rPr>
          <w:rFonts w:ascii="Times New Roman" w:hAnsi="Times New Roman"/>
          <w:sz w:val="24"/>
          <w:szCs w:val="24"/>
        </w:rPr>
        <w:t>podserije</w:t>
      </w:r>
      <w:proofErr w:type="spellEnd"/>
      <w:r w:rsidR="00B860BC">
        <w:rPr>
          <w:rFonts w:ascii="Times New Roman" w:hAnsi="Times New Roman"/>
          <w:sz w:val="24"/>
          <w:szCs w:val="24"/>
        </w:rPr>
        <w:t>,</w:t>
      </w:r>
      <w:r w:rsidR="003D4690">
        <w:rPr>
          <w:rFonts w:ascii="Times New Roman" w:hAnsi="Times New Roman"/>
          <w:sz w:val="24"/>
          <w:szCs w:val="24"/>
        </w:rPr>
        <w:t xml:space="preserve"> </w:t>
      </w:r>
      <w:r w:rsidRPr="00BB596E">
        <w:rPr>
          <w:rFonts w:ascii="Times New Roman" w:hAnsi="Times New Roman"/>
          <w:sz w:val="24"/>
          <w:szCs w:val="24"/>
        </w:rPr>
        <w:t>dosjea</w:t>
      </w:r>
      <w:r w:rsidR="00B860BC">
        <w:rPr>
          <w:rFonts w:ascii="Times New Roman" w:hAnsi="Times New Roman"/>
          <w:sz w:val="24"/>
          <w:szCs w:val="24"/>
        </w:rPr>
        <w:t>,</w:t>
      </w:r>
      <w:r w:rsidR="003D4690">
        <w:rPr>
          <w:rFonts w:ascii="Times New Roman" w:hAnsi="Times New Roman"/>
          <w:sz w:val="24"/>
          <w:szCs w:val="24"/>
        </w:rPr>
        <w:t xml:space="preserve"> </w:t>
      </w:r>
      <w:r w:rsidR="00B860BC">
        <w:rPr>
          <w:rFonts w:ascii="Times New Roman" w:hAnsi="Times New Roman"/>
          <w:sz w:val="24"/>
          <w:szCs w:val="24"/>
        </w:rPr>
        <w:t xml:space="preserve">spisa i </w:t>
      </w:r>
      <w:r w:rsidRPr="00BB596E">
        <w:rPr>
          <w:rFonts w:ascii="Times New Roman" w:hAnsi="Times New Roman"/>
          <w:sz w:val="24"/>
          <w:szCs w:val="24"/>
        </w:rPr>
        <w:t>dokumenta), u mjeri koja je dostatna za i</w:t>
      </w:r>
      <w:r>
        <w:rPr>
          <w:rFonts w:ascii="Times New Roman" w:hAnsi="Times New Roman"/>
          <w:sz w:val="24"/>
          <w:szCs w:val="24"/>
        </w:rPr>
        <w:t>dentifikaciju citirane jedinice</w:t>
      </w:r>
      <w:r w:rsidR="003D4690">
        <w:rPr>
          <w:rFonts w:ascii="Times New Roman" w:hAnsi="Times New Roman"/>
          <w:sz w:val="24"/>
          <w:szCs w:val="24"/>
        </w:rPr>
        <w:t>,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96E">
        <w:rPr>
          <w:rFonts w:ascii="Times New Roman" w:hAnsi="Times New Roman"/>
          <w:sz w:val="24"/>
          <w:szCs w:val="24"/>
        </w:rPr>
        <w:t>vrijeme nastanka jedinice</w:t>
      </w:r>
      <w:r>
        <w:rPr>
          <w:rFonts w:ascii="Times New Roman" w:hAnsi="Times New Roman"/>
          <w:sz w:val="24"/>
          <w:szCs w:val="24"/>
        </w:rPr>
        <w:t xml:space="preserve">. </w:t>
      </w:r>
      <w:r w:rsidR="00B920B2">
        <w:rPr>
          <w:rFonts w:ascii="Times New Roman" w:hAnsi="Times New Roman"/>
          <w:sz w:val="24"/>
          <w:szCs w:val="24"/>
        </w:rPr>
        <w:t xml:space="preserve">Za gradivo koje </w:t>
      </w:r>
      <w:r w:rsidR="003D4690">
        <w:rPr>
          <w:rFonts w:ascii="Times New Roman" w:hAnsi="Times New Roman"/>
          <w:sz w:val="24"/>
          <w:szCs w:val="24"/>
        </w:rPr>
        <w:t xml:space="preserve">nije arhivistički </w:t>
      </w:r>
      <w:r w:rsidR="00EC63BB">
        <w:rPr>
          <w:rFonts w:ascii="Times New Roman" w:hAnsi="Times New Roman"/>
          <w:sz w:val="24"/>
          <w:szCs w:val="24"/>
        </w:rPr>
        <w:t>sređeno</w:t>
      </w:r>
      <w:r w:rsidR="003D4690">
        <w:rPr>
          <w:rFonts w:ascii="Times New Roman" w:hAnsi="Times New Roman"/>
          <w:sz w:val="24"/>
          <w:szCs w:val="24"/>
        </w:rPr>
        <w:t xml:space="preserve">, izostavlja se signatura konkretne arhivske jedinice. </w:t>
      </w:r>
      <w:r w:rsidR="0075771A" w:rsidRPr="0075771A">
        <w:rPr>
          <w:rFonts w:ascii="Times New Roman" w:hAnsi="Times New Roman"/>
          <w:bCs/>
          <w:sz w:val="24"/>
          <w:szCs w:val="24"/>
        </w:rPr>
        <w:t>Ukoliko je izvršena numeracija tehničkih jedinica, na kraju citata može se navesti broj tehničke jedinice (knjige, kutije, svežanja i dr.) u kojoj je citirano gradivo pohranjeno.</w:t>
      </w:r>
    </w:p>
    <w:p w:rsidR="003D4690" w:rsidRPr="003D4690" w:rsidRDefault="003D4690" w:rsidP="00A564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B596E" w:rsidRDefault="00B860BC" w:rsidP="00A564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nastavku se nalazi nekoliko primjera</w:t>
      </w:r>
      <w:r w:rsidR="00BB596E">
        <w:rPr>
          <w:rFonts w:ascii="Times New Roman" w:hAnsi="Times New Roman"/>
          <w:sz w:val="24"/>
          <w:szCs w:val="24"/>
        </w:rPr>
        <w:t xml:space="preserve"> citiranja </w:t>
      </w:r>
      <w:r w:rsidR="003D4690">
        <w:rPr>
          <w:rFonts w:ascii="Times New Roman" w:hAnsi="Times New Roman"/>
          <w:sz w:val="24"/>
          <w:szCs w:val="24"/>
        </w:rPr>
        <w:t>arhivskog gradiva DAVŽ-a.</w:t>
      </w:r>
    </w:p>
    <w:p w:rsidR="003D4690" w:rsidRPr="00441FCD" w:rsidRDefault="003D4690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FCD" w:rsidRDefault="00441FCD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365" w:rsidRPr="00781365" w:rsidRDefault="00781365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1365">
        <w:rPr>
          <w:rFonts w:ascii="Times New Roman" w:hAnsi="Times New Roman"/>
          <w:b/>
          <w:sz w:val="24"/>
          <w:szCs w:val="24"/>
        </w:rPr>
        <w:t>A. UPRAVA I JAVNE SLUŽBE</w:t>
      </w:r>
      <w:bookmarkEnd w:id="0"/>
      <w:bookmarkEnd w:id="1"/>
    </w:p>
    <w:p w:rsidR="00781365" w:rsidRPr="00781365" w:rsidRDefault="00781365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822" w:rsidRDefault="004C3822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>HR-DAVŽ-2</w:t>
      </w:r>
      <w:r w:rsidR="004A6341">
        <w:rPr>
          <w:rFonts w:ascii="Times New Roman" w:hAnsi="Times New Roman"/>
          <w:sz w:val="24"/>
          <w:szCs w:val="24"/>
        </w:rPr>
        <w:t>.</w:t>
      </w:r>
      <w:r w:rsidRPr="00781365">
        <w:rPr>
          <w:rFonts w:ascii="Times New Roman" w:hAnsi="Times New Roman"/>
          <w:sz w:val="24"/>
          <w:szCs w:val="24"/>
        </w:rPr>
        <w:t xml:space="preserve"> Poglavarstvo slobodnog i kraljevskog grada Varaždina</w:t>
      </w:r>
      <w:r w:rsidR="004A6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Radikalni arhiv</w:t>
      </w:r>
      <w:r w:rsidR="004A6341">
        <w:rPr>
          <w:rFonts w:ascii="Times New Roman" w:hAnsi="Times New Roman"/>
          <w:sz w:val="24"/>
          <w:szCs w:val="24"/>
        </w:rPr>
        <w:t>, Isprava br. XVI-12  iz 1543</w:t>
      </w:r>
      <w:r w:rsidR="003369E8">
        <w:rPr>
          <w:rFonts w:ascii="Times New Roman" w:hAnsi="Times New Roman"/>
          <w:sz w:val="24"/>
          <w:szCs w:val="24"/>
        </w:rPr>
        <w:t>.</w:t>
      </w:r>
    </w:p>
    <w:p w:rsidR="00913AF3" w:rsidRDefault="00913AF3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22" w:rsidRDefault="004C3822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>HR-DAVŽ-2</w:t>
      </w:r>
      <w:r w:rsidR="004A6341">
        <w:rPr>
          <w:rFonts w:ascii="Times New Roman" w:hAnsi="Times New Roman"/>
          <w:sz w:val="24"/>
          <w:szCs w:val="24"/>
        </w:rPr>
        <w:t>.</w:t>
      </w:r>
      <w:r w:rsidRPr="00781365">
        <w:rPr>
          <w:rFonts w:ascii="Times New Roman" w:hAnsi="Times New Roman"/>
          <w:sz w:val="24"/>
          <w:szCs w:val="24"/>
        </w:rPr>
        <w:t xml:space="preserve"> Poglavarstvo slobodnog i kraljevskog grada Varaždina</w:t>
      </w:r>
      <w:r w:rsidR="004A6341">
        <w:rPr>
          <w:rFonts w:ascii="Times New Roman" w:hAnsi="Times New Roman"/>
          <w:sz w:val="24"/>
          <w:szCs w:val="24"/>
        </w:rPr>
        <w:t xml:space="preserve">, Knjiga zapisnika </w:t>
      </w:r>
      <w:r>
        <w:rPr>
          <w:rFonts w:ascii="Times New Roman" w:hAnsi="Times New Roman"/>
          <w:sz w:val="24"/>
          <w:szCs w:val="24"/>
        </w:rPr>
        <w:t>1606</w:t>
      </w:r>
      <w:r w:rsidR="007577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-1642.</w:t>
      </w:r>
      <w:r w:rsidR="004A6341">
        <w:rPr>
          <w:rFonts w:ascii="Times New Roman" w:hAnsi="Times New Roman"/>
          <w:sz w:val="24"/>
          <w:szCs w:val="24"/>
        </w:rPr>
        <w:t xml:space="preserve">, </w:t>
      </w:r>
      <w:r w:rsidR="00EC63BB">
        <w:rPr>
          <w:rFonts w:ascii="Times New Roman" w:hAnsi="Times New Roman"/>
          <w:sz w:val="24"/>
          <w:szCs w:val="24"/>
        </w:rPr>
        <w:t>u</w:t>
      </w:r>
      <w:r w:rsidR="004A6341">
        <w:rPr>
          <w:rFonts w:ascii="Times New Roman" w:hAnsi="Times New Roman"/>
          <w:sz w:val="24"/>
          <w:szCs w:val="24"/>
        </w:rPr>
        <w:t>pis od 12. lipnja 1620., str. 82.</w:t>
      </w:r>
    </w:p>
    <w:p w:rsidR="00913AF3" w:rsidRDefault="00913AF3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22" w:rsidRDefault="004C3822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>HR-DAVŽ-2</w:t>
      </w:r>
      <w:r w:rsidR="004A6341">
        <w:rPr>
          <w:rFonts w:ascii="Times New Roman" w:hAnsi="Times New Roman"/>
          <w:sz w:val="24"/>
          <w:szCs w:val="24"/>
        </w:rPr>
        <w:t>.</w:t>
      </w:r>
      <w:r w:rsidRPr="00781365">
        <w:rPr>
          <w:rFonts w:ascii="Times New Roman" w:hAnsi="Times New Roman"/>
          <w:sz w:val="24"/>
          <w:szCs w:val="24"/>
        </w:rPr>
        <w:t xml:space="preserve"> Poglavarstvo slobodnog i kraljevskog grada Varaždina</w:t>
      </w:r>
      <w:r w:rsidR="004A6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Knjiga uplate poreza za unutarnji grad </w:t>
      </w:r>
      <w:r w:rsidR="004A6341">
        <w:rPr>
          <w:rFonts w:ascii="Times New Roman" w:hAnsi="Times New Roman"/>
          <w:sz w:val="24"/>
          <w:szCs w:val="24"/>
        </w:rPr>
        <w:t xml:space="preserve">iz </w:t>
      </w:r>
      <w:r>
        <w:rPr>
          <w:rFonts w:ascii="Times New Roman" w:hAnsi="Times New Roman"/>
          <w:sz w:val="24"/>
          <w:szCs w:val="24"/>
        </w:rPr>
        <w:t>1828.</w:t>
      </w:r>
    </w:p>
    <w:p w:rsidR="00913AF3" w:rsidRDefault="00913AF3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9E8" w:rsidRDefault="004C3822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>HR-DAVŽ-2</w:t>
      </w:r>
      <w:r w:rsidR="004A6341">
        <w:rPr>
          <w:rFonts w:ascii="Times New Roman" w:hAnsi="Times New Roman"/>
          <w:sz w:val="24"/>
          <w:szCs w:val="24"/>
        </w:rPr>
        <w:t>.</w:t>
      </w:r>
      <w:r w:rsidRPr="00781365">
        <w:rPr>
          <w:rFonts w:ascii="Times New Roman" w:hAnsi="Times New Roman"/>
          <w:sz w:val="24"/>
          <w:szCs w:val="24"/>
        </w:rPr>
        <w:t xml:space="preserve"> Poglavarstvo slobodnog i kraljevskog grada Varaždina</w:t>
      </w:r>
      <w:r w:rsidR="004A6341">
        <w:rPr>
          <w:rFonts w:ascii="Times New Roman" w:hAnsi="Times New Roman"/>
          <w:sz w:val="24"/>
          <w:szCs w:val="24"/>
        </w:rPr>
        <w:t>,</w:t>
      </w:r>
      <w:r w:rsidR="003369E8">
        <w:rPr>
          <w:rFonts w:ascii="Times New Roman" w:hAnsi="Times New Roman"/>
          <w:sz w:val="24"/>
          <w:szCs w:val="24"/>
        </w:rPr>
        <w:t xml:space="preserve"> Redovni s</w:t>
      </w:r>
      <w:r>
        <w:rPr>
          <w:rFonts w:ascii="Times New Roman" w:hAnsi="Times New Roman"/>
          <w:sz w:val="24"/>
          <w:szCs w:val="24"/>
        </w:rPr>
        <w:t xml:space="preserve">pis </w:t>
      </w:r>
      <w:r w:rsidR="001E50FC">
        <w:rPr>
          <w:rFonts w:ascii="Times New Roman" w:hAnsi="Times New Roman"/>
          <w:sz w:val="24"/>
          <w:szCs w:val="24"/>
        </w:rPr>
        <w:t xml:space="preserve">br. </w:t>
      </w:r>
      <w:r>
        <w:rPr>
          <w:rFonts w:ascii="Times New Roman" w:hAnsi="Times New Roman"/>
          <w:sz w:val="24"/>
          <w:szCs w:val="24"/>
        </w:rPr>
        <w:t xml:space="preserve">1137/1828. </w:t>
      </w:r>
      <w:r w:rsidR="004A6341">
        <w:rPr>
          <w:rFonts w:ascii="Times New Roman" w:hAnsi="Times New Roman"/>
          <w:sz w:val="24"/>
          <w:szCs w:val="24"/>
        </w:rPr>
        <w:t>(kut.</w:t>
      </w:r>
      <w:r w:rsidR="006F4A17">
        <w:rPr>
          <w:rFonts w:ascii="Times New Roman" w:hAnsi="Times New Roman"/>
          <w:sz w:val="24"/>
          <w:szCs w:val="24"/>
        </w:rPr>
        <w:t xml:space="preserve"> 561</w:t>
      </w:r>
      <w:r w:rsidR="004A6341">
        <w:rPr>
          <w:rFonts w:ascii="Times New Roman" w:hAnsi="Times New Roman"/>
          <w:sz w:val="24"/>
          <w:szCs w:val="24"/>
        </w:rPr>
        <w:t>)</w:t>
      </w:r>
      <w:r w:rsidR="00441FCD">
        <w:rPr>
          <w:rFonts w:ascii="Times New Roman" w:hAnsi="Times New Roman"/>
          <w:sz w:val="24"/>
          <w:szCs w:val="24"/>
        </w:rPr>
        <w:t>.</w:t>
      </w:r>
    </w:p>
    <w:p w:rsidR="003369E8" w:rsidRDefault="003369E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22" w:rsidRDefault="004A6341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HR-DAVŽ-2. </w:t>
      </w:r>
      <w:r w:rsidR="003369E8" w:rsidRPr="003369E8">
        <w:rPr>
          <w:rFonts w:ascii="Times New Roman" w:hAnsi="Times New Roman"/>
          <w:sz w:val="24"/>
          <w:szCs w:val="24"/>
        </w:rPr>
        <w:t>Poglavarstvo slobodno</w:t>
      </w:r>
      <w:r>
        <w:rPr>
          <w:rFonts w:ascii="Times New Roman" w:hAnsi="Times New Roman"/>
          <w:sz w:val="24"/>
          <w:szCs w:val="24"/>
        </w:rPr>
        <w:t>g i kraljevskog grada Varaždina,</w:t>
      </w:r>
      <w:r w:rsidR="003369E8" w:rsidRPr="003369E8">
        <w:rPr>
          <w:rFonts w:ascii="Times New Roman" w:hAnsi="Times New Roman"/>
          <w:sz w:val="24"/>
          <w:szCs w:val="24"/>
        </w:rPr>
        <w:t xml:space="preserve"> Redovni spis</w:t>
      </w:r>
      <w:r w:rsidR="004C3822">
        <w:rPr>
          <w:rFonts w:ascii="Times New Roman" w:hAnsi="Times New Roman"/>
          <w:sz w:val="24"/>
          <w:szCs w:val="24"/>
        </w:rPr>
        <w:t xml:space="preserve"> </w:t>
      </w:r>
      <w:r w:rsidR="000E5777">
        <w:rPr>
          <w:rFonts w:ascii="Times New Roman" w:hAnsi="Times New Roman"/>
          <w:sz w:val="24"/>
          <w:szCs w:val="24"/>
        </w:rPr>
        <w:t xml:space="preserve">br. </w:t>
      </w:r>
      <w:r w:rsidR="006F4A17">
        <w:rPr>
          <w:rFonts w:ascii="Times New Roman" w:hAnsi="Times New Roman"/>
          <w:sz w:val="24"/>
          <w:szCs w:val="24"/>
        </w:rPr>
        <w:t>51</w:t>
      </w:r>
      <w:r w:rsidR="00B920B2">
        <w:rPr>
          <w:rFonts w:ascii="Times New Roman" w:hAnsi="Times New Roman"/>
          <w:sz w:val="24"/>
          <w:szCs w:val="24"/>
        </w:rPr>
        <w:t xml:space="preserve"> </w:t>
      </w:r>
      <w:r w:rsidR="00B920B2" w:rsidRPr="00D610DE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="004C382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67</w:t>
      </w:r>
      <w:r w:rsidR="004C3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(kut.</w:t>
      </w:r>
      <w:r w:rsidR="000E577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  <w:r w:rsidR="00441FCD">
        <w:rPr>
          <w:rFonts w:ascii="Times New Roman" w:hAnsi="Times New Roman"/>
          <w:sz w:val="24"/>
          <w:szCs w:val="24"/>
        </w:rPr>
        <w:t>.</w:t>
      </w:r>
    </w:p>
    <w:p w:rsidR="00781365" w:rsidRDefault="00781365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9E8" w:rsidRPr="00781365" w:rsidRDefault="003369E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365" w:rsidRDefault="00781365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>HR-DAVŽ-16</w:t>
      </w:r>
      <w:r w:rsidR="004A6341">
        <w:rPr>
          <w:rFonts w:ascii="Times New Roman" w:hAnsi="Times New Roman"/>
          <w:sz w:val="24"/>
          <w:szCs w:val="24"/>
        </w:rPr>
        <w:t>.</w:t>
      </w:r>
      <w:r w:rsidRPr="00781365">
        <w:rPr>
          <w:rFonts w:ascii="Times New Roman" w:hAnsi="Times New Roman"/>
          <w:sz w:val="24"/>
          <w:szCs w:val="24"/>
        </w:rPr>
        <w:t xml:space="preserve"> Gradsko Poglavarstvo Varaždin</w:t>
      </w:r>
      <w:r w:rsidR="004A6341">
        <w:rPr>
          <w:rFonts w:ascii="Times New Roman" w:hAnsi="Times New Roman"/>
          <w:sz w:val="24"/>
          <w:szCs w:val="24"/>
        </w:rPr>
        <w:t>,</w:t>
      </w:r>
      <w:r w:rsidR="00BC392D">
        <w:rPr>
          <w:rFonts w:ascii="Times New Roman" w:hAnsi="Times New Roman"/>
          <w:sz w:val="24"/>
          <w:szCs w:val="24"/>
        </w:rPr>
        <w:t xml:space="preserve"> </w:t>
      </w:r>
      <w:r w:rsidR="003369E8">
        <w:rPr>
          <w:rFonts w:ascii="Times New Roman" w:hAnsi="Times New Roman"/>
          <w:sz w:val="24"/>
          <w:szCs w:val="24"/>
        </w:rPr>
        <w:t xml:space="preserve">Redovni spis </w:t>
      </w:r>
      <w:r w:rsidR="001E50FC">
        <w:rPr>
          <w:rFonts w:ascii="Times New Roman" w:hAnsi="Times New Roman"/>
          <w:sz w:val="24"/>
          <w:szCs w:val="24"/>
        </w:rPr>
        <w:t xml:space="preserve">br. </w:t>
      </w:r>
      <w:r w:rsidR="003369E8">
        <w:rPr>
          <w:rFonts w:ascii="Times New Roman" w:hAnsi="Times New Roman"/>
          <w:sz w:val="24"/>
          <w:szCs w:val="24"/>
        </w:rPr>
        <w:t>2500/1890.</w:t>
      </w:r>
      <w:r w:rsidR="004A6341">
        <w:rPr>
          <w:rFonts w:ascii="Times New Roman" w:hAnsi="Times New Roman"/>
          <w:sz w:val="24"/>
          <w:szCs w:val="24"/>
        </w:rPr>
        <w:t xml:space="preserve"> (kut. )</w:t>
      </w:r>
      <w:r w:rsidR="00441FCD">
        <w:rPr>
          <w:rFonts w:ascii="Times New Roman" w:hAnsi="Times New Roman"/>
          <w:sz w:val="24"/>
          <w:szCs w:val="24"/>
        </w:rPr>
        <w:t>.</w:t>
      </w:r>
    </w:p>
    <w:p w:rsidR="00781365" w:rsidRDefault="00781365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D8" w:rsidRP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5D8">
        <w:rPr>
          <w:rFonts w:ascii="Times New Roman" w:hAnsi="Times New Roman"/>
          <w:sz w:val="24"/>
          <w:szCs w:val="24"/>
        </w:rPr>
        <w:t>HR-DAVŽ-</w:t>
      </w:r>
      <w:r>
        <w:rPr>
          <w:rFonts w:ascii="Times New Roman" w:hAnsi="Times New Roman"/>
          <w:sz w:val="24"/>
          <w:szCs w:val="24"/>
        </w:rPr>
        <w:t>649</w:t>
      </w:r>
      <w:r w:rsidR="004A6341">
        <w:rPr>
          <w:rFonts w:ascii="Times New Roman" w:hAnsi="Times New Roman"/>
          <w:sz w:val="24"/>
          <w:szCs w:val="24"/>
        </w:rPr>
        <w:t>.</w:t>
      </w:r>
      <w:r w:rsidR="0067484B">
        <w:rPr>
          <w:rFonts w:ascii="Times New Roman" w:hAnsi="Times New Roman"/>
          <w:sz w:val="24"/>
          <w:szCs w:val="24"/>
        </w:rPr>
        <w:t xml:space="preserve"> </w:t>
      </w:r>
      <w:r w:rsidR="004A6341">
        <w:rPr>
          <w:rFonts w:ascii="Times New Roman" w:hAnsi="Times New Roman"/>
          <w:sz w:val="24"/>
          <w:szCs w:val="24"/>
        </w:rPr>
        <w:t>Gradsko Poglavarstvo Varaždin,</w:t>
      </w:r>
      <w:r w:rsidRPr="00EB35D8">
        <w:rPr>
          <w:rFonts w:ascii="Times New Roman" w:hAnsi="Times New Roman"/>
          <w:sz w:val="24"/>
          <w:szCs w:val="24"/>
        </w:rPr>
        <w:t xml:space="preserve"> </w:t>
      </w:r>
      <w:r w:rsidR="00060991">
        <w:rPr>
          <w:rFonts w:ascii="Times New Roman" w:hAnsi="Times New Roman"/>
          <w:sz w:val="24"/>
          <w:szCs w:val="24"/>
        </w:rPr>
        <w:t>S</w:t>
      </w:r>
      <w:r w:rsidR="004A6341">
        <w:rPr>
          <w:rFonts w:ascii="Times New Roman" w:hAnsi="Times New Roman"/>
          <w:sz w:val="24"/>
          <w:szCs w:val="24"/>
        </w:rPr>
        <w:t>kupštinski zapisnici iz 1929.</w:t>
      </w:r>
      <w:r>
        <w:rPr>
          <w:rFonts w:ascii="Times New Roman" w:hAnsi="Times New Roman"/>
          <w:sz w:val="24"/>
          <w:szCs w:val="24"/>
        </w:rPr>
        <w:t>, Zapisnik sjednice Gradskog zastupstva od 12. travnja</w:t>
      </w:r>
      <w:r w:rsidR="0067484B">
        <w:rPr>
          <w:rFonts w:ascii="Times New Roman" w:hAnsi="Times New Roman"/>
          <w:sz w:val="24"/>
          <w:szCs w:val="24"/>
        </w:rPr>
        <w:t xml:space="preserve"> 1929.</w:t>
      </w:r>
      <w:r>
        <w:rPr>
          <w:rFonts w:ascii="Times New Roman" w:hAnsi="Times New Roman"/>
          <w:sz w:val="24"/>
          <w:szCs w:val="24"/>
        </w:rPr>
        <w:t>, članak 39.</w:t>
      </w:r>
      <w:r w:rsidR="00A564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točka 30.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9E8" w:rsidRPr="003369E8" w:rsidRDefault="003369E8" w:rsidP="00A5641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B35D8" w:rsidRDefault="00BC392D" w:rsidP="00A564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HR-DAVŽ-651</w:t>
      </w:r>
      <w:r w:rsidR="004A6341">
        <w:rPr>
          <w:rFonts w:ascii="Times New Roman" w:hAnsi="Times New Roman"/>
          <w:sz w:val="24"/>
          <w:szCs w:val="24"/>
        </w:rPr>
        <w:t>.</w:t>
      </w:r>
      <w:r w:rsidR="00A5641D">
        <w:rPr>
          <w:rFonts w:ascii="Times New Roman" w:hAnsi="Times New Roman"/>
          <w:sz w:val="24"/>
          <w:szCs w:val="24"/>
        </w:rPr>
        <w:t xml:space="preserve"> ONO Varaždin,</w:t>
      </w:r>
      <w:r w:rsidR="00EB35D8">
        <w:rPr>
          <w:rFonts w:ascii="Times New Roman" w:hAnsi="Times New Roman"/>
          <w:sz w:val="24"/>
          <w:szCs w:val="24"/>
        </w:rPr>
        <w:t xml:space="preserve"> 2.1.2. Opći spis</w:t>
      </w:r>
      <w:r w:rsidR="004A6341">
        <w:rPr>
          <w:rFonts w:ascii="Times New Roman" w:hAnsi="Times New Roman"/>
          <w:sz w:val="24"/>
          <w:szCs w:val="24"/>
        </w:rPr>
        <w:t>i,</w:t>
      </w:r>
      <w:r w:rsidR="00382C54" w:rsidRPr="00382C54">
        <w:rPr>
          <w:rFonts w:ascii="Times New Roman" w:hAnsi="Times New Roman"/>
          <w:sz w:val="24"/>
          <w:szCs w:val="24"/>
        </w:rPr>
        <w:t xml:space="preserve"> Dopis Odjela za zakonodavstvo i izgradnju narodne vlasti Predsjedništva Vlade NRH o formiranju administra</w:t>
      </w:r>
      <w:r w:rsidR="003369E8">
        <w:rPr>
          <w:rFonts w:ascii="Times New Roman" w:hAnsi="Times New Roman"/>
          <w:sz w:val="24"/>
          <w:szCs w:val="24"/>
        </w:rPr>
        <w:t>tivno-teritorijalnih jedinica</w:t>
      </w:r>
      <w:r w:rsidR="004A6341">
        <w:rPr>
          <w:rFonts w:ascii="Times New Roman" w:hAnsi="Times New Roman"/>
          <w:sz w:val="24"/>
          <w:szCs w:val="24"/>
        </w:rPr>
        <w:t xml:space="preserve">, </w:t>
      </w:r>
      <w:r w:rsidR="003369E8">
        <w:rPr>
          <w:rFonts w:ascii="Times New Roman" w:hAnsi="Times New Roman"/>
          <w:sz w:val="24"/>
          <w:szCs w:val="24"/>
        </w:rPr>
        <w:t xml:space="preserve"> </w:t>
      </w:r>
      <w:r w:rsidR="004A6341">
        <w:rPr>
          <w:rFonts w:ascii="Times New Roman" w:hAnsi="Times New Roman"/>
          <w:sz w:val="24"/>
          <w:szCs w:val="24"/>
        </w:rPr>
        <w:t xml:space="preserve">br. </w:t>
      </w:r>
      <w:r w:rsidR="004A6341" w:rsidRPr="00382C54">
        <w:rPr>
          <w:rFonts w:ascii="Times New Roman" w:hAnsi="Times New Roman"/>
          <w:sz w:val="24"/>
          <w:szCs w:val="24"/>
        </w:rPr>
        <w:t>21203/</w:t>
      </w:r>
      <w:r w:rsidR="004A6341">
        <w:rPr>
          <w:rFonts w:ascii="Times New Roman" w:hAnsi="Times New Roman"/>
          <w:sz w:val="24"/>
          <w:szCs w:val="24"/>
        </w:rPr>
        <w:t xml:space="preserve"> 1947</w:t>
      </w:r>
      <w:r w:rsidR="00441FCD">
        <w:rPr>
          <w:rFonts w:ascii="Times New Roman" w:hAnsi="Times New Roman"/>
          <w:sz w:val="24"/>
          <w:szCs w:val="24"/>
        </w:rPr>
        <w:t>.</w:t>
      </w:r>
    </w:p>
    <w:p w:rsidR="00EB35D8" w:rsidRPr="00382C54" w:rsidRDefault="00EB35D8" w:rsidP="00A564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3BB1" w:rsidRDefault="00382C54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C54">
        <w:rPr>
          <w:rFonts w:ascii="Times New Roman" w:hAnsi="Times New Roman"/>
          <w:sz w:val="24"/>
          <w:szCs w:val="24"/>
        </w:rPr>
        <w:lastRenderedPageBreak/>
        <w:t>HR-DAVŽ-47</w:t>
      </w:r>
      <w:r w:rsidR="004A6341">
        <w:rPr>
          <w:rFonts w:ascii="Times New Roman" w:hAnsi="Times New Roman"/>
          <w:sz w:val="24"/>
          <w:szCs w:val="24"/>
        </w:rPr>
        <w:t>.</w:t>
      </w:r>
      <w:r w:rsidR="00A5641D">
        <w:rPr>
          <w:rFonts w:ascii="Times New Roman" w:hAnsi="Times New Roman"/>
          <w:sz w:val="24"/>
          <w:szCs w:val="24"/>
        </w:rPr>
        <w:t xml:space="preserve"> </w:t>
      </w:r>
      <w:r w:rsidRPr="00382C54">
        <w:rPr>
          <w:rFonts w:ascii="Times New Roman" w:hAnsi="Times New Roman"/>
          <w:sz w:val="24"/>
          <w:szCs w:val="24"/>
        </w:rPr>
        <w:t>Skup</w:t>
      </w:r>
      <w:r w:rsidR="004A6341">
        <w:rPr>
          <w:rFonts w:ascii="Times New Roman" w:hAnsi="Times New Roman"/>
          <w:sz w:val="24"/>
          <w:szCs w:val="24"/>
        </w:rPr>
        <w:t xml:space="preserve">ština općine Varaždin, Knjiga zapisnika iz 1963., </w:t>
      </w:r>
      <w:r w:rsidR="003369E8">
        <w:rPr>
          <w:rFonts w:ascii="Times New Roman" w:hAnsi="Times New Roman"/>
          <w:sz w:val="24"/>
          <w:szCs w:val="24"/>
        </w:rPr>
        <w:t xml:space="preserve"> Zapisnik sjednice</w:t>
      </w:r>
      <w:r w:rsidRPr="00382C54">
        <w:rPr>
          <w:rFonts w:ascii="Times New Roman" w:hAnsi="Times New Roman"/>
          <w:sz w:val="24"/>
          <w:szCs w:val="24"/>
        </w:rPr>
        <w:t xml:space="preserve"> SO</w:t>
      </w:r>
      <w:r w:rsidR="003369E8">
        <w:rPr>
          <w:rFonts w:ascii="Times New Roman" w:hAnsi="Times New Roman"/>
          <w:sz w:val="24"/>
          <w:szCs w:val="24"/>
        </w:rPr>
        <w:t>-a</w:t>
      </w:r>
      <w:r w:rsidRPr="00382C54">
        <w:rPr>
          <w:rFonts w:ascii="Times New Roman" w:hAnsi="Times New Roman"/>
          <w:sz w:val="24"/>
          <w:szCs w:val="24"/>
        </w:rPr>
        <w:t xml:space="preserve"> Varaždin</w:t>
      </w:r>
      <w:r w:rsidR="003369E8">
        <w:rPr>
          <w:rFonts w:ascii="Times New Roman" w:hAnsi="Times New Roman"/>
          <w:sz w:val="24"/>
          <w:szCs w:val="24"/>
        </w:rPr>
        <w:t xml:space="preserve"> od 18. prosinca 1963.</w:t>
      </w:r>
    </w:p>
    <w:p w:rsidR="003D4690" w:rsidRDefault="003D4690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690" w:rsidRPr="00781365" w:rsidRDefault="003D4690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365" w:rsidRDefault="00781365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1365">
        <w:rPr>
          <w:rFonts w:ascii="Times New Roman" w:hAnsi="Times New Roman"/>
          <w:b/>
          <w:sz w:val="24"/>
          <w:szCs w:val="24"/>
        </w:rPr>
        <w:t>B. PR</w:t>
      </w:r>
      <w:r w:rsidR="0067484B">
        <w:rPr>
          <w:rFonts w:ascii="Times New Roman" w:hAnsi="Times New Roman"/>
          <w:b/>
          <w:sz w:val="24"/>
          <w:szCs w:val="24"/>
        </w:rPr>
        <w:t>A</w:t>
      </w:r>
      <w:r w:rsidRPr="00781365">
        <w:rPr>
          <w:rFonts w:ascii="Times New Roman" w:hAnsi="Times New Roman"/>
          <w:b/>
          <w:sz w:val="24"/>
          <w:szCs w:val="24"/>
        </w:rPr>
        <w:t>VOSUĐE</w:t>
      </w:r>
    </w:p>
    <w:p w:rsidR="003D4690" w:rsidRPr="00781365" w:rsidRDefault="003D4690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0AC" w:rsidRPr="009130AC" w:rsidRDefault="009130AC" w:rsidP="00A5641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130AC">
        <w:rPr>
          <w:rFonts w:ascii="Times New Roman" w:hAnsi="Times New Roman"/>
          <w:noProof/>
          <w:sz w:val="24"/>
          <w:szCs w:val="24"/>
        </w:rPr>
        <w:t>HR-DAVŽ-222</w:t>
      </w:r>
      <w:r w:rsidR="004A6341">
        <w:rPr>
          <w:rFonts w:ascii="Times New Roman" w:hAnsi="Times New Roman"/>
          <w:noProof/>
          <w:sz w:val="24"/>
          <w:szCs w:val="24"/>
        </w:rPr>
        <w:t>. Sudbeni s</w:t>
      </w:r>
      <w:r w:rsidR="0067484B">
        <w:rPr>
          <w:rFonts w:ascii="Times New Roman" w:hAnsi="Times New Roman"/>
          <w:noProof/>
          <w:sz w:val="24"/>
          <w:szCs w:val="24"/>
        </w:rPr>
        <w:t>tol Varaždin,</w:t>
      </w:r>
      <w:r w:rsidRPr="009130AC">
        <w:rPr>
          <w:rFonts w:ascii="Times New Roman" w:hAnsi="Times New Roman"/>
          <w:noProof/>
          <w:sz w:val="24"/>
          <w:szCs w:val="24"/>
        </w:rPr>
        <w:t xml:space="preserve"> VII -105 Senioratsko dobro grofova Erdödy, Našastar </w:t>
      </w:r>
      <w:r w:rsidR="0067484B">
        <w:rPr>
          <w:rFonts w:ascii="Times New Roman" w:hAnsi="Times New Roman"/>
          <w:noProof/>
          <w:sz w:val="24"/>
          <w:szCs w:val="24"/>
        </w:rPr>
        <w:t xml:space="preserve">iz </w:t>
      </w:r>
      <w:r w:rsidRPr="009130AC">
        <w:rPr>
          <w:rFonts w:ascii="Times New Roman" w:hAnsi="Times New Roman"/>
          <w:noProof/>
          <w:sz w:val="24"/>
          <w:szCs w:val="24"/>
        </w:rPr>
        <w:t>1789.</w:t>
      </w:r>
    </w:p>
    <w:p w:rsidR="00C0137A" w:rsidRDefault="00C0137A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690" w:rsidRPr="00781365" w:rsidRDefault="003D4690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365" w:rsidRDefault="00781365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410114100"/>
      <w:r w:rsidRPr="00781365">
        <w:rPr>
          <w:rFonts w:ascii="Times New Roman" w:hAnsi="Times New Roman"/>
          <w:b/>
          <w:sz w:val="24"/>
          <w:szCs w:val="24"/>
        </w:rPr>
        <w:t>D. ODGOJ I OBRAZOVANJE</w:t>
      </w:r>
      <w:bookmarkEnd w:id="2"/>
    </w:p>
    <w:p w:rsidR="003D4690" w:rsidRDefault="003D4690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7A" w:rsidRDefault="00781365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HR-DAVŽ-249</w:t>
      </w:r>
      <w:r w:rsidR="00674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365">
        <w:rPr>
          <w:rFonts w:ascii="Times New Roman" w:hAnsi="Times New Roman"/>
          <w:sz w:val="24"/>
          <w:szCs w:val="24"/>
        </w:rPr>
        <w:t>Gimnazija Varaždin</w:t>
      </w:r>
      <w:r w:rsidR="0067484B">
        <w:rPr>
          <w:rFonts w:ascii="Times New Roman" w:hAnsi="Times New Roman"/>
          <w:sz w:val="24"/>
          <w:szCs w:val="24"/>
        </w:rPr>
        <w:t xml:space="preserve">, Urudžbeni zapisnik redovnih spisa iz 1920., </w:t>
      </w:r>
      <w:r w:rsidR="00A5641D">
        <w:rPr>
          <w:rFonts w:ascii="Times New Roman" w:hAnsi="Times New Roman"/>
          <w:sz w:val="24"/>
          <w:szCs w:val="24"/>
        </w:rPr>
        <w:t>u</w:t>
      </w:r>
      <w:r w:rsidR="0067484B">
        <w:rPr>
          <w:rFonts w:ascii="Times New Roman" w:hAnsi="Times New Roman"/>
          <w:sz w:val="24"/>
          <w:szCs w:val="24"/>
        </w:rPr>
        <w:t>pis br. 48.</w:t>
      </w:r>
    </w:p>
    <w:p w:rsidR="003D4690" w:rsidRPr="003D4690" w:rsidRDefault="003D4690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37A" w:rsidRDefault="00C0137A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7A" w:rsidRDefault="00C0137A" w:rsidP="00A56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Toc410114106"/>
      <w:r w:rsidRPr="00C0137A">
        <w:rPr>
          <w:rFonts w:ascii="Times New Roman" w:hAnsi="Times New Roman"/>
          <w:b/>
          <w:bCs/>
          <w:sz w:val="24"/>
          <w:szCs w:val="24"/>
        </w:rPr>
        <w:t>I. DRUŠTVA, UDRUGE, UDRUŽENJA</w:t>
      </w:r>
      <w:bookmarkEnd w:id="3"/>
    </w:p>
    <w:p w:rsidR="00C0137A" w:rsidRDefault="00C0137A" w:rsidP="00A56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137A" w:rsidRDefault="00C0137A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137A">
        <w:rPr>
          <w:rFonts w:ascii="Times New Roman" w:hAnsi="Times New Roman"/>
          <w:bCs/>
          <w:sz w:val="24"/>
          <w:szCs w:val="24"/>
        </w:rPr>
        <w:t>HR-DAVŽ-546</w:t>
      </w:r>
      <w:r w:rsidR="0067484B">
        <w:rPr>
          <w:rFonts w:ascii="Times New Roman" w:hAnsi="Times New Roman"/>
          <w:bCs/>
          <w:sz w:val="24"/>
          <w:szCs w:val="24"/>
        </w:rPr>
        <w:t>.</w:t>
      </w:r>
      <w:r w:rsidRPr="00C0137A">
        <w:rPr>
          <w:rFonts w:ascii="Times New Roman" w:hAnsi="Times New Roman"/>
          <w:bCs/>
          <w:sz w:val="24"/>
          <w:szCs w:val="24"/>
        </w:rPr>
        <w:t xml:space="preserve"> Cehovi Varaždina</w:t>
      </w:r>
      <w:r w:rsidR="003369E8">
        <w:rPr>
          <w:rFonts w:ascii="Times New Roman" w:hAnsi="Times New Roman"/>
          <w:bCs/>
          <w:sz w:val="24"/>
          <w:szCs w:val="24"/>
        </w:rPr>
        <w:t>. 1. Ceh bravara i stolara / Bravarski ceh</w:t>
      </w:r>
      <w:r w:rsidR="0067484B">
        <w:rPr>
          <w:rFonts w:ascii="Times New Roman" w:hAnsi="Times New Roman"/>
          <w:bCs/>
          <w:sz w:val="24"/>
          <w:szCs w:val="24"/>
        </w:rPr>
        <w:t>,</w:t>
      </w:r>
      <w:r w:rsidR="003369E8">
        <w:rPr>
          <w:rFonts w:ascii="Times New Roman" w:hAnsi="Times New Roman"/>
          <w:bCs/>
          <w:sz w:val="24"/>
          <w:szCs w:val="24"/>
        </w:rPr>
        <w:t xml:space="preserve"> 1.4.1.1. Upisnik majstora, pomoćnika i nau</w:t>
      </w:r>
      <w:r w:rsidR="001E50FC">
        <w:rPr>
          <w:rFonts w:ascii="Times New Roman" w:hAnsi="Times New Roman"/>
          <w:bCs/>
          <w:sz w:val="24"/>
          <w:szCs w:val="24"/>
        </w:rPr>
        <w:t>č</w:t>
      </w:r>
      <w:r w:rsidR="003369E8">
        <w:rPr>
          <w:rFonts w:ascii="Times New Roman" w:hAnsi="Times New Roman"/>
          <w:bCs/>
          <w:sz w:val="24"/>
          <w:szCs w:val="24"/>
        </w:rPr>
        <w:t>nika sjedinjenog Ceha bravara, limara i drugih</w:t>
      </w:r>
      <w:r w:rsidR="001E50FC">
        <w:rPr>
          <w:rFonts w:ascii="Times New Roman" w:hAnsi="Times New Roman"/>
          <w:bCs/>
          <w:sz w:val="24"/>
          <w:szCs w:val="24"/>
        </w:rPr>
        <w:t xml:space="preserve"> </w:t>
      </w:r>
      <w:r w:rsidR="0067484B">
        <w:rPr>
          <w:rFonts w:ascii="Times New Roman" w:hAnsi="Times New Roman"/>
          <w:bCs/>
          <w:sz w:val="24"/>
          <w:szCs w:val="24"/>
        </w:rPr>
        <w:t>1831/1872., str. 6</w:t>
      </w:r>
      <w:r w:rsidR="00441FCD">
        <w:rPr>
          <w:rFonts w:ascii="Times New Roman" w:hAnsi="Times New Roman"/>
          <w:bCs/>
          <w:sz w:val="24"/>
          <w:szCs w:val="24"/>
        </w:rPr>
        <w:t>.</w:t>
      </w:r>
    </w:p>
    <w:p w:rsidR="003D4690" w:rsidRDefault="003D4690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4690" w:rsidRDefault="003D4690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7A" w:rsidRPr="00C0137A" w:rsidRDefault="00C0137A" w:rsidP="00A56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_Toc410114107"/>
      <w:bookmarkStart w:id="5" w:name="_Toc410114108"/>
      <w:r w:rsidRPr="00C0137A">
        <w:rPr>
          <w:rFonts w:ascii="Times New Roman" w:hAnsi="Times New Roman"/>
          <w:b/>
          <w:bCs/>
          <w:sz w:val="24"/>
          <w:szCs w:val="24"/>
        </w:rPr>
        <w:t>K. VLASTELINSKI, OBITELJSKI I OSOBNI ARHIVSKI FONDOVI</w:t>
      </w:r>
      <w:bookmarkEnd w:id="4"/>
      <w:bookmarkEnd w:id="5"/>
    </w:p>
    <w:p w:rsidR="003D4690" w:rsidRDefault="003D4690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822" w:rsidRDefault="004C3822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HR-DAVŽ-532</w:t>
      </w:r>
      <w:r w:rsidR="0067484B">
        <w:rPr>
          <w:rFonts w:ascii="Times New Roman" w:hAnsi="Times New Roman"/>
          <w:bCs/>
          <w:sz w:val="24"/>
          <w:szCs w:val="24"/>
        </w:rPr>
        <w:t>.</w:t>
      </w:r>
      <w:r w:rsidR="00A5641D">
        <w:rPr>
          <w:rFonts w:ascii="Times New Roman" w:hAnsi="Times New Roman"/>
          <w:bCs/>
          <w:sz w:val="24"/>
          <w:szCs w:val="24"/>
        </w:rPr>
        <w:t xml:space="preserve"> </w:t>
      </w:r>
      <w:r w:rsidRPr="00C0137A">
        <w:rPr>
          <w:rFonts w:ascii="Times New Roman" w:hAnsi="Times New Roman"/>
          <w:bCs/>
          <w:sz w:val="24"/>
          <w:szCs w:val="24"/>
        </w:rPr>
        <w:t>Obitelj Kukuljević</w:t>
      </w:r>
      <w:r w:rsidR="0067484B">
        <w:rPr>
          <w:rFonts w:ascii="Times New Roman" w:hAnsi="Times New Roman"/>
          <w:bCs/>
          <w:sz w:val="24"/>
          <w:szCs w:val="24"/>
        </w:rPr>
        <w:t>,</w:t>
      </w:r>
      <w:r w:rsidR="00DB1FB1">
        <w:rPr>
          <w:rFonts w:ascii="Times New Roman" w:hAnsi="Times New Roman"/>
          <w:bCs/>
          <w:sz w:val="24"/>
          <w:szCs w:val="24"/>
        </w:rPr>
        <w:t xml:space="preserve"> Ivan Kukuljević</w:t>
      </w:r>
      <w:r w:rsidR="0067484B">
        <w:rPr>
          <w:rFonts w:ascii="Times New Roman" w:hAnsi="Times New Roman"/>
          <w:bCs/>
          <w:sz w:val="24"/>
          <w:szCs w:val="24"/>
        </w:rPr>
        <w:t>, Korespondencija, p</w:t>
      </w:r>
      <w:r w:rsidR="00DB1FB1">
        <w:rPr>
          <w:rFonts w:ascii="Times New Roman" w:hAnsi="Times New Roman"/>
          <w:bCs/>
          <w:sz w:val="24"/>
          <w:szCs w:val="24"/>
        </w:rPr>
        <w:t>ismo</w:t>
      </w:r>
      <w:r w:rsidR="00EC156A">
        <w:rPr>
          <w:rFonts w:ascii="Times New Roman" w:hAnsi="Times New Roman"/>
          <w:bCs/>
          <w:sz w:val="24"/>
          <w:szCs w:val="24"/>
        </w:rPr>
        <w:t xml:space="preserve"> Đure </w:t>
      </w:r>
      <w:proofErr w:type="spellStart"/>
      <w:r w:rsidR="00EC156A">
        <w:rPr>
          <w:rFonts w:ascii="Times New Roman" w:hAnsi="Times New Roman"/>
          <w:bCs/>
          <w:sz w:val="24"/>
          <w:szCs w:val="24"/>
        </w:rPr>
        <w:t>Deželića</w:t>
      </w:r>
      <w:proofErr w:type="spellEnd"/>
      <w:r w:rsidR="00EC156A">
        <w:rPr>
          <w:rFonts w:ascii="Times New Roman" w:hAnsi="Times New Roman"/>
          <w:bCs/>
          <w:sz w:val="24"/>
          <w:szCs w:val="24"/>
        </w:rPr>
        <w:t xml:space="preserve"> od 12. kolovoza 1868., br. 21</w:t>
      </w:r>
      <w:r w:rsidR="0067484B">
        <w:rPr>
          <w:rFonts w:ascii="Times New Roman" w:hAnsi="Times New Roman"/>
          <w:bCs/>
          <w:sz w:val="24"/>
          <w:szCs w:val="24"/>
        </w:rPr>
        <w:t>4 (ku</w:t>
      </w:r>
      <w:r w:rsidR="00441FCD">
        <w:rPr>
          <w:rFonts w:ascii="Times New Roman" w:hAnsi="Times New Roman"/>
          <w:bCs/>
          <w:sz w:val="24"/>
          <w:szCs w:val="24"/>
        </w:rPr>
        <w:t>t</w:t>
      </w:r>
      <w:r w:rsidR="00EC156A">
        <w:rPr>
          <w:rFonts w:ascii="Times New Roman" w:hAnsi="Times New Roman"/>
          <w:bCs/>
          <w:sz w:val="24"/>
          <w:szCs w:val="24"/>
        </w:rPr>
        <w:t>.7</w:t>
      </w:r>
      <w:r w:rsidR="00441FCD">
        <w:rPr>
          <w:rFonts w:ascii="Times New Roman" w:hAnsi="Times New Roman"/>
          <w:bCs/>
          <w:sz w:val="24"/>
          <w:szCs w:val="24"/>
        </w:rPr>
        <w:t xml:space="preserve"> ).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FB1" w:rsidRPr="00DB1FB1" w:rsidRDefault="00DB1FB1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1FB1">
        <w:rPr>
          <w:rFonts w:ascii="Times New Roman" w:hAnsi="Times New Roman"/>
          <w:bCs/>
          <w:sz w:val="24"/>
          <w:szCs w:val="24"/>
        </w:rPr>
        <w:t>HR-DAVŽ-532</w:t>
      </w:r>
      <w:r w:rsidR="0067484B">
        <w:rPr>
          <w:rFonts w:ascii="Times New Roman" w:hAnsi="Times New Roman"/>
          <w:bCs/>
          <w:sz w:val="24"/>
          <w:szCs w:val="24"/>
        </w:rPr>
        <w:t>.</w:t>
      </w:r>
      <w:r w:rsidRPr="00DB1FB1">
        <w:rPr>
          <w:rFonts w:ascii="Times New Roman" w:hAnsi="Times New Roman"/>
          <w:bCs/>
          <w:sz w:val="24"/>
          <w:szCs w:val="24"/>
        </w:rPr>
        <w:t xml:space="preserve"> Obitelj Kukuljević</w:t>
      </w:r>
      <w:r w:rsidR="0067484B">
        <w:rPr>
          <w:rFonts w:ascii="Times New Roman" w:hAnsi="Times New Roman"/>
          <w:bCs/>
          <w:sz w:val="24"/>
          <w:szCs w:val="24"/>
        </w:rPr>
        <w:t>, Pov</w:t>
      </w:r>
      <w:r w:rsidR="00441FCD">
        <w:rPr>
          <w:rFonts w:ascii="Times New Roman" w:hAnsi="Times New Roman"/>
          <w:bCs/>
          <w:sz w:val="24"/>
          <w:szCs w:val="24"/>
        </w:rPr>
        <w:t>i</w:t>
      </w:r>
      <w:r w:rsidR="0067484B">
        <w:rPr>
          <w:rFonts w:ascii="Times New Roman" w:hAnsi="Times New Roman"/>
          <w:bCs/>
          <w:sz w:val="24"/>
          <w:szCs w:val="24"/>
        </w:rPr>
        <w:t xml:space="preserve">jesna i genealoška skica obitelji Kukuljević ili </w:t>
      </w:r>
      <w:proofErr w:type="spellStart"/>
      <w:r w:rsidR="0067484B">
        <w:rPr>
          <w:rFonts w:ascii="Times New Roman" w:hAnsi="Times New Roman"/>
          <w:bCs/>
          <w:sz w:val="24"/>
          <w:szCs w:val="24"/>
        </w:rPr>
        <w:t>Bassani</w:t>
      </w:r>
      <w:proofErr w:type="spellEnd"/>
      <w:r w:rsidR="0067484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67484B">
        <w:rPr>
          <w:rFonts w:ascii="Times New Roman" w:hAnsi="Times New Roman"/>
          <w:bCs/>
          <w:sz w:val="24"/>
          <w:szCs w:val="24"/>
        </w:rPr>
        <w:t>Sacci</w:t>
      </w:r>
      <w:proofErr w:type="spellEnd"/>
      <w:r w:rsidR="0067484B">
        <w:rPr>
          <w:rFonts w:ascii="Times New Roman" w:hAnsi="Times New Roman"/>
          <w:bCs/>
          <w:sz w:val="24"/>
          <w:szCs w:val="24"/>
        </w:rPr>
        <w:t xml:space="preserve"> </w:t>
      </w:r>
      <w:r w:rsidR="00441FCD">
        <w:rPr>
          <w:rFonts w:ascii="Times New Roman" w:eastAsiaTheme="minorEastAsia" w:hAnsi="Times New Roman"/>
          <w:i/>
          <w:iCs/>
          <w:color w:val="262626" w:themeColor="text1" w:themeTint="D9"/>
          <w:kern w:val="24"/>
          <w:sz w:val="24"/>
          <w:szCs w:val="24"/>
        </w:rPr>
        <w:t>/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Geschichtliche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und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genealogische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Skizze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der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Familie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Kukuljević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aliter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Bassani</w:t>
      </w:r>
      <w:proofErr w:type="spellEnd"/>
      <w:r w:rsidRPr="00DB1FB1">
        <w:rPr>
          <w:rFonts w:ascii="Times New Roman" w:hAnsi="Times New Roman"/>
          <w:bCs/>
          <w:i/>
          <w:iCs/>
          <w:sz w:val="24"/>
          <w:szCs w:val="24"/>
        </w:rPr>
        <w:t xml:space="preserve"> de </w:t>
      </w:r>
      <w:proofErr w:type="spellStart"/>
      <w:r w:rsidRPr="00DB1FB1">
        <w:rPr>
          <w:rFonts w:ascii="Times New Roman" w:hAnsi="Times New Roman"/>
          <w:bCs/>
          <w:i/>
          <w:iCs/>
          <w:sz w:val="24"/>
          <w:szCs w:val="24"/>
        </w:rPr>
        <w:t>Sacci</w:t>
      </w:r>
      <w:proofErr w:type="spellEnd"/>
      <w:r w:rsidR="00441FCD">
        <w:rPr>
          <w:rFonts w:ascii="Times New Roman" w:hAnsi="Times New Roman"/>
          <w:bCs/>
          <w:i/>
          <w:iCs/>
          <w:sz w:val="24"/>
          <w:szCs w:val="24"/>
        </w:rPr>
        <w:t>/</w:t>
      </w:r>
      <w:r w:rsidR="0067484B">
        <w:rPr>
          <w:rFonts w:ascii="Times New Roman" w:hAnsi="Times New Roman"/>
          <w:bCs/>
          <w:iCs/>
          <w:sz w:val="24"/>
          <w:szCs w:val="24"/>
        </w:rPr>
        <w:t xml:space="preserve">, (kut. 1, </w:t>
      </w:r>
      <w:proofErr w:type="spellStart"/>
      <w:r w:rsidR="0067484B">
        <w:rPr>
          <w:rFonts w:ascii="Times New Roman" w:hAnsi="Times New Roman"/>
          <w:bCs/>
          <w:iCs/>
          <w:sz w:val="24"/>
          <w:szCs w:val="24"/>
        </w:rPr>
        <w:t>svež</w:t>
      </w:r>
      <w:proofErr w:type="spellEnd"/>
      <w:r w:rsidR="0067484B">
        <w:rPr>
          <w:rFonts w:ascii="Times New Roman" w:hAnsi="Times New Roman"/>
          <w:bCs/>
          <w:iCs/>
          <w:sz w:val="24"/>
          <w:szCs w:val="24"/>
        </w:rPr>
        <w:t>.</w:t>
      </w:r>
      <w:r w:rsidR="00441FC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484B">
        <w:rPr>
          <w:rFonts w:ascii="Times New Roman" w:hAnsi="Times New Roman"/>
          <w:bCs/>
          <w:iCs/>
          <w:sz w:val="24"/>
          <w:szCs w:val="24"/>
        </w:rPr>
        <w:t>1).</w:t>
      </w:r>
    </w:p>
    <w:p w:rsidR="004C3822" w:rsidRPr="00C0137A" w:rsidRDefault="004C3822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7A" w:rsidRDefault="00C0137A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1365" w:rsidRPr="00781365" w:rsidRDefault="00781365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1365">
        <w:rPr>
          <w:rFonts w:ascii="Times New Roman" w:hAnsi="Times New Roman"/>
          <w:bCs/>
          <w:sz w:val="24"/>
          <w:szCs w:val="24"/>
        </w:rPr>
        <w:t>HR-DAVŽ-22</w:t>
      </w:r>
      <w:r w:rsidR="00441FCD">
        <w:rPr>
          <w:rFonts w:ascii="Times New Roman" w:hAnsi="Times New Roman"/>
          <w:bCs/>
          <w:sz w:val="24"/>
          <w:szCs w:val="24"/>
        </w:rPr>
        <w:t>.</w:t>
      </w:r>
      <w:r w:rsidRPr="00781365">
        <w:rPr>
          <w:rFonts w:ascii="Times New Roman" w:hAnsi="Times New Roman"/>
          <w:bCs/>
          <w:sz w:val="24"/>
          <w:szCs w:val="24"/>
        </w:rPr>
        <w:t xml:space="preserve"> Obitelj </w:t>
      </w:r>
      <w:proofErr w:type="spellStart"/>
      <w:r w:rsidRPr="00781365">
        <w:rPr>
          <w:rFonts w:ascii="Times New Roman" w:hAnsi="Times New Roman"/>
          <w:bCs/>
          <w:sz w:val="24"/>
          <w:szCs w:val="24"/>
        </w:rPr>
        <w:t>Puttar</w:t>
      </w:r>
      <w:proofErr w:type="spellEnd"/>
      <w:r w:rsidR="00441FCD">
        <w:rPr>
          <w:rFonts w:ascii="Times New Roman" w:hAnsi="Times New Roman"/>
          <w:bCs/>
          <w:sz w:val="24"/>
          <w:szCs w:val="24"/>
        </w:rPr>
        <w:t xml:space="preserve">, 3. Velimir </w:t>
      </w:r>
      <w:proofErr w:type="spellStart"/>
      <w:r w:rsidR="00441FCD">
        <w:rPr>
          <w:rFonts w:ascii="Times New Roman" w:hAnsi="Times New Roman"/>
          <w:bCs/>
          <w:sz w:val="24"/>
          <w:szCs w:val="24"/>
        </w:rPr>
        <w:t>Puttar</w:t>
      </w:r>
      <w:proofErr w:type="spellEnd"/>
      <w:r w:rsidR="00441FCD">
        <w:rPr>
          <w:rFonts w:ascii="Times New Roman" w:hAnsi="Times New Roman"/>
          <w:bCs/>
          <w:sz w:val="24"/>
          <w:szCs w:val="24"/>
        </w:rPr>
        <w:t xml:space="preserve">, 3.4.2. Dnevnik br. 2 </w:t>
      </w:r>
      <w:r w:rsidR="00060991">
        <w:rPr>
          <w:rFonts w:ascii="Times New Roman" w:hAnsi="Times New Roman"/>
          <w:bCs/>
          <w:sz w:val="24"/>
          <w:szCs w:val="24"/>
        </w:rPr>
        <w:t>1937/1938.</w:t>
      </w:r>
      <w:r w:rsidR="00441FCD">
        <w:rPr>
          <w:rFonts w:ascii="Times New Roman" w:hAnsi="Times New Roman"/>
          <w:bCs/>
          <w:sz w:val="24"/>
          <w:szCs w:val="24"/>
        </w:rPr>
        <w:t xml:space="preserve">, </w:t>
      </w:r>
      <w:r w:rsidR="00A5641D">
        <w:rPr>
          <w:rFonts w:ascii="Times New Roman" w:hAnsi="Times New Roman"/>
          <w:bCs/>
          <w:sz w:val="24"/>
          <w:szCs w:val="24"/>
        </w:rPr>
        <w:t>u</w:t>
      </w:r>
      <w:r w:rsidR="00441FCD">
        <w:rPr>
          <w:rFonts w:ascii="Times New Roman" w:hAnsi="Times New Roman"/>
          <w:bCs/>
          <w:sz w:val="24"/>
          <w:szCs w:val="24"/>
        </w:rPr>
        <w:t>pis od 12. veljače 1938.</w:t>
      </w:r>
    </w:p>
    <w:p w:rsidR="00781365" w:rsidRPr="00781365" w:rsidRDefault="00781365" w:rsidP="00A5641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0137A" w:rsidRPr="003D4690" w:rsidRDefault="00C0137A" w:rsidP="00A5641D">
      <w:pPr>
        <w:spacing w:after="0" w:line="240" w:lineRule="auto"/>
        <w:rPr>
          <w:rFonts w:ascii="Times New Roman" w:hAnsi="Times New Roman"/>
        </w:rPr>
      </w:pPr>
    </w:p>
    <w:p w:rsidR="00EB35D8" w:rsidRDefault="00C0137A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6" w:name="_Toc410114109"/>
      <w:r w:rsidRPr="00204515">
        <w:rPr>
          <w:rFonts w:ascii="Times New Roman" w:hAnsi="Times New Roman"/>
          <w:b/>
          <w:sz w:val="24"/>
          <w:szCs w:val="24"/>
        </w:rPr>
        <w:t>L. ZBIRKE IZVORNOG ARHIVSKOGA GRADIVA</w:t>
      </w:r>
      <w:bookmarkEnd w:id="6"/>
    </w:p>
    <w:p w:rsidR="003D4690" w:rsidRPr="00441FCD" w:rsidRDefault="003D4690" w:rsidP="00A5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FB1" w:rsidRDefault="00DB1FB1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37A">
        <w:rPr>
          <w:rFonts w:ascii="Times New Roman" w:hAnsi="Times New Roman"/>
          <w:bCs/>
          <w:sz w:val="24"/>
          <w:szCs w:val="24"/>
        </w:rPr>
        <w:t>HR-DAVŽ-</w:t>
      </w:r>
      <w:r>
        <w:rPr>
          <w:rFonts w:ascii="Times New Roman" w:hAnsi="Times New Roman"/>
          <w:bCs/>
          <w:sz w:val="24"/>
          <w:szCs w:val="24"/>
        </w:rPr>
        <w:t>541</w:t>
      </w:r>
      <w:r w:rsidR="00441FCD">
        <w:rPr>
          <w:rFonts w:ascii="Times New Roman" w:hAnsi="Times New Roman"/>
          <w:bCs/>
          <w:sz w:val="24"/>
          <w:szCs w:val="24"/>
        </w:rPr>
        <w:t xml:space="preserve">. </w:t>
      </w:r>
      <w:r w:rsidRPr="00C0137A">
        <w:rPr>
          <w:rFonts w:ascii="Times New Roman" w:hAnsi="Times New Roman"/>
          <w:sz w:val="24"/>
          <w:szCs w:val="24"/>
        </w:rPr>
        <w:t>Zbirka isprava</w:t>
      </w:r>
      <w:r w:rsidR="00441FCD">
        <w:rPr>
          <w:rFonts w:ascii="Times New Roman" w:hAnsi="Times New Roman"/>
          <w:sz w:val="24"/>
          <w:szCs w:val="24"/>
        </w:rPr>
        <w:t>,</w:t>
      </w:r>
      <w:r w:rsidRPr="00DB1FB1"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DB1FB1">
        <w:rPr>
          <w:rFonts w:ascii="Times New Roman" w:hAnsi="Times New Roman"/>
          <w:sz w:val="24"/>
          <w:szCs w:val="24"/>
        </w:rPr>
        <w:t>Isprava Rudolfa II. kojom dodjeljuje trgovištu Vinica pravo</w:t>
      </w:r>
      <w:r>
        <w:rPr>
          <w:rFonts w:ascii="Times New Roman" w:hAnsi="Times New Roman"/>
          <w:sz w:val="24"/>
          <w:szCs w:val="24"/>
        </w:rPr>
        <w:t xml:space="preserve"> </w:t>
      </w:r>
      <w:r w:rsidR="00441FCD">
        <w:rPr>
          <w:rFonts w:ascii="Times New Roman" w:hAnsi="Times New Roman"/>
          <w:sz w:val="24"/>
          <w:szCs w:val="24"/>
        </w:rPr>
        <w:t>na održavanje 3 godišnja sajma</w:t>
      </w:r>
      <w:r w:rsidR="00D610DE">
        <w:rPr>
          <w:rFonts w:ascii="Times New Roman" w:hAnsi="Times New Roman"/>
          <w:sz w:val="24"/>
          <w:szCs w:val="24"/>
        </w:rPr>
        <w:t>,</w:t>
      </w:r>
      <w:r w:rsidR="00441FCD">
        <w:rPr>
          <w:rFonts w:ascii="Times New Roman" w:hAnsi="Times New Roman"/>
          <w:sz w:val="24"/>
          <w:szCs w:val="24"/>
        </w:rPr>
        <w:t xml:space="preserve"> iz 1580</w:t>
      </w:r>
      <w:r>
        <w:rPr>
          <w:rFonts w:ascii="Times New Roman" w:hAnsi="Times New Roman"/>
          <w:sz w:val="24"/>
          <w:szCs w:val="24"/>
        </w:rPr>
        <w:t>.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641D" w:rsidRDefault="00A5641D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FB1" w:rsidRDefault="00DB1FB1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HR-DAVŽ-1118</w:t>
      </w:r>
      <w:r w:rsidR="00441F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Zbirka g</w:t>
      </w:r>
      <w:r w:rsidRPr="00C0137A">
        <w:rPr>
          <w:rFonts w:ascii="Times New Roman" w:hAnsi="Times New Roman"/>
          <w:bCs/>
          <w:sz w:val="24"/>
          <w:szCs w:val="24"/>
        </w:rPr>
        <w:t>rbovnica</w:t>
      </w:r>
      <w:r w:rsidR="00441FCD">
        <w:rPr>
          <w:rFonts w:ascii="Times New Roman" w:hAnsi="Times New Roman"/>
          <w:bCs/>
          <w:sz w:val="24"/>
          <w:szCs w:val="24"/>
        </w:rPr>
        <w:t>, 4. Grbovnica Marić iz 1671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B1FB1" w:rsidRDefault="00DB1FB1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641D" w:rsidRDefault="00A5641D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7A" w:rsidRDefault="00441FCD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HR-DAVŽ-543. </w:t>
      </w:r>
      <w:r w:rsidR="00C0137A" w:rsidRPr="00C0137A">
        <w:rPr>
          <w:rFonts w:ascii="Times New Roman" w:hAnsi="Times New Roman"/>
          <w:bCs/>
          <w:sz w:val="24"/>
          <w:szCs w:val="24"/>
        </w:rPr>
        <w:t>Matične knjige rimokatoličkih župa</w:t>
      </w:r>
      <w:r>
        <w:rPr>
          <w:rFonts w:ascii="Times New Roman" w:hAnsi="Times New Roman"/>
          <w:bCs/>
          <w:sz w:val="24"/>
          <w:szCs w:val="24"/>
        </w:rPr>
        <w:t>,</w:t>
      </w:r>
      <w:r w:rsidR="00EB35D8">
        <w:rPr>
          <w:rFonts w:ascii="Times New Roman" w:hAnsi="Times New Roman"/>
          <w:bCs/>
          <w:sz w:val="24"/>
          <w:szCs w:val="24"/>
        </w:rPr>
        <w:t xml:space="preserve"> Matična knjiga rođenih župe </w:t>
      </w:r>
      <w:proofErr w:type="spellStart"/>
      <w:r w:rsidR="00EB35D8">
        <w:rPr>
          <w:rFonts w:ascii="Times New Roman" w:hAnsi="Times New Roman"/>
          <w:bCs/>
          <w:sz w:val="24"/>
          <w:szCs w:val="24"/>
        </w:rPr>
        <w:t>Križovljan</w:t>
      </w:r>
      <w:proofErr w:type="spellEnd"/>
      <w:r w:rsidR="00EB35D8">
        <w:rPr>
          <w:rFonts w:ascii="Times New Roman" w:hAnsi="Times New Roman"/>
          <w:bCs/>
          <w:sz w:val="24"/>
          <w:szCs w:val="24"/>
        </w:rPr>
        <w:t xml:space="preserve"> </w:t>
      </w:r>
      <w:r w:rsidR="00EB35D8" w:rsidRPr="00B81B78">
        <w:rPr>
          <w:rFonts w:ascii="Times New Roman" w:hAnsi="Times New Roman"/>
          <w:bCs/>
          <w:sz w:val="24"/>
          <w:szCs w:val="24"/>
        </w:rPr>
        <w:t>1858</w:t>
      </w:r>
      <w:r w:rsidR="0075771A">
        <w:rPr>
          <w:rFonts w:ascii="Times New Roman" w:hAnsi="Times New Roman"/>
          <w:bCs/>
          <w:sz w:val="24"/>
          <w:szCs w:val="24"/>
        </w:rPr>
        <w:t>.</w:t>
      </w:r>
      <w:r w:rsidR="00EB35D8" w:rsidRPr="00B81B78">
        <w:rPr>
          <w:rFonts w:ascii="Times New Roman" w:hAnsi="Times New Roman"/>
          <w:bCs/>
          <w:sz w:val="24"/>
          <w:szCs w:val="24"/>
        </w:rPr>
        <w:t>-1878</w:t>
      </w:r>
      <w:r>
        <w:rPr>
          <w:rFonts w:ascii="Times New Roman" w:hAnsi="Times New Roman"/>
          <w:bCs/>
          <w:sz w:val="24"/>
          <w:szCs w:val="24"/>
        </w:rPr>
        <w:t xml:space="preserve">., str. 10., </w:t>
      </w:r>
      <w:r w:rsidR="00EB35D8">
        <w:rPr>
          <w:rFonts w:ascii="Times New Roman" w:hAnsi="Times New Roman"/>
          <w:bCs/>
          <w:sz w:val="24"/>
          <w:szCs w:val="24"/>
        </w:rPr>
        <w:t>upis br. 21.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641D" w:rsidRDefault="00A5641D" w:rsidP="00A564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7A" w:rsidRDefault="00204515" w:rsidP="00A564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HR-DAVŽ-545</w:t>
      </w:r>
      <w:r w:rsidR="00441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515">
        <w:rPr>
          <w:rFonts w:ascii="Times New Roman" w:hAnsi="Times New Roman"/>
          <w:sz w:val="24"/>
          <w:szCs w:val="24"/>
        </w:rPr>
        <w:t>Zbirka planova i zemljovida</w:t>
      </w:r>
      <w:r w:rsidR="00441FCD">
        <w:rPr>
          <w:rFonts w:ascii="Times New Roman" w:hAnsi="Times New Roman"/>
          <w:sz w:val="24"/>
          <w:szCs w:val="24"/>
        </w:rPr>
        <w:t>,</w:t>
      </w:r>
      <w:r w:rsidR="00EB35D8">
        <w:rPr>
          <w:rFonts w:ascii="Times New Roman" w:hAnsi="Times New Roman"/>
          <w:sz w:val="24"/>
          <w:szCs w:val="24"/>
        </w:rPr>
        <w:t xml:space="preserve"> ŽVŽ</w:t>
      </w:r>
      <w:r w:rsidR="00B920B2">
        <w:rPr>
          <w:rFonts w:ascii="Times New Roman" w:hAnsi="Times New Roman"/>
          <w:sz w:val="24"/>
          <w:szCs w:val="24"/>
        </w:rPr>
        <w:t>,</w:t>
      </w:r>
      <w:r w:rsidR="00EB35D8">
        <w:rPr>
          <w:rFonts w:ascii="Times New Roman" w:hAnsi="Times New Roman"/>
          <w:sz w:val="24"/>
          <w:szCs w:val="24"/>
        </w:rPr>
        <w:t xml:space="preserve"> </w:t>
      </w:r>
      <w:r w:rsidR="00B920B2">
        <w:rPr>
          <w:rFonts w:ascii="Times New Roman" w:hAnsi="Times New Roman"/>
          <w:sz w:val="24"/>
          <w:szCs w:val="24"/>
        </w:rPr>
        <w:t xml:space="preserve">16. </w:t>
      </w:r>
      <w:r w:rsidR="00EB35D8">
        <w:rPr>
          <w:rFonts w:ascii="Times New Roman" w:hAnsi="Times New Roman"/>
          <w:sz w:val="24"/>
          <w:szCs w:val="24"/>
        </w:rPr>
        <w:t>Nacrt l</w:t>
      </w:r>
      <w:r w:rsidR="00441FCD">
        <w:rPr>
          <w:rFonts w:ascii="Times New Roman" w:hAnsi="Times New Roman"/>
          <w:sz w:val="24"/>
          <w:szCs w:val="24"/>
        </w:rPr>
        <w:t xml:space="preserve">ovišta porezne općine Nova </w:t>
      </w:r>
      <w:proofErr w:type="spellStart"/>
      <w:r w:rsidR="00441FCD">
        <w:rPr>
          <w:rFonts w:ascii="Times New Roman" w:hAnsi="Times New Roman"/>
          <w:sz w:val="24"/>
          <w:szCs w:val="24"/>
        </w:rPr>
        <w:t>Ves</w:t>
      </w:r>
      <w:proofErr w:type="spellEnd"/>
      <w:r w:rsidR="00441F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1FCD">
        <w:rPr>
          <w:rFonts w:ascii="Times New Roman" w:hAnsi="Times New Roman"/>
          <w:sz w:val="24"/>
          <w:szCs w:val="24"/>
        </w:rPr>
        <w:t>b.d</w:t>
      </w:r>
      <w:proofErr w:type="spellEnd"/>
      <w:r w:rsidR="00441FCD">
        <w:rPr>
          <w:rFonts w:ascii="Times New Roman" w:hAnsi="Times New Roman"/>
          <w:sz w:val="24"/>
          <w:szCs w:val="24"/>
        </w:rPr>
        <w:t>.</w:t>
      </w:r>
    </w:p>
    <w:p w:rsidR="00EB35D8" w:rsidRP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5D8">
        <w:rPr>
          <w:rFonts w:ascii="Times New Roman" w:hAnsi="Times New Roman"/>
          <w:sz w:val="24"/>
          <w:szCs w:val="24"/>
        </w:rPr>
        <w:lastRenderedPageBreak/>
        <w:t>HR-DAVŽ-545</w:t>
      </w:r>
      <w:r w:rsidR="003D4690">
        <w:rPr>
          <w:rFonts w:ascii="Times New Roman" w:hAnsi="Times New Roman"/>
          <w:sz w:val="24"/>
          <w:szCs w:val="24"/>
        </w:rPr>
        <w:t>.</w:t>
      </w:r>
      <w:r w:rsidR="00A5641D">
        <w:rPr>
          <w:rFonts w:ascii="Times New Roman" w:hAnsi="Times New Roman"/>
          <w:sz w:val="24"/>
          <w:szCs w:val="24"/>
        </w:rPr>
        <w:t xml:space="preserve"> Zbirka planova i zemljovida,</w:t>
      </w:r>
      <w:r w:rsidRPr="00EB35D8">
        <w:rPr>
          <w:rFonts w:ascii="Times New Roman" w:hAnsi="Times New Roman"/>
          <w:sz w:val="24"/>
          <w:szCs w:val="24"/>
        </w:rPr>
        <w:t xml:space="preserve"> </w:t>
      </w:r>
      <w:r w:rsidR="00B920B2" w:rsidRPr="00EB35D8">
        <w:rPr>
          <w:rFonts w:ascii="Times New Roman" w:hAnsi="Times New Roman"/>
          <w:sz w:val="24"/>
          <w:szCs w:val="24"/>
        </w:rPr>
        <w:t>ŽVŽ</w:t>
      </w:r>
      <w:r w:rsidR="00B920B2">
        <w:rPr>
          <w:rFonts w:ascii="Times New Roman" w:hAnsi="Times New Roman"/>
          <w:sz w:val="24"/>
          <w:szCs w:val="24"/>
        </w:rPr>
        <w:t>,</w:t>
      </w:r>
      <w:r w:rsidR="00B920B2" w:rsidRPr="00EB35D8">
        <w:rPr>
          <w:rFonts w:ascii="Times New Roman" w:hAnsi="Times New Roman"/>
          <w:sz w:val="24"/>
          <w:szCs w:val="24"/>
        </w:rPr>
        <w:t xml:space="preserve"> </w:t>
      </w:r>
      <w:r w:rsidRPr="00EB35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EB35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Upravna</w:t>
      </w:r>
      <w:r w:rsidR="00A5641D">
        <w:rPr>
          <w:rFonts w:ascii="Times New Roman" w:hAnsi="Times New Roman"/>
          <w:sz w:val="24"/>
          <w:szCs w:val="24"/>
        </w:rPr>
        <w:t xml:space="preserve"> općina </w:t>
      </w:r>
      <w:proofErr w:type="spellStart"/>
      <w:r w:rsidR="00A5641D">
        <w:rPr>
          <w:rFonts w:ascii="Times New Roman" w:hAnsi="Times New Roman"/>
          <w:sz w:val="24"/>
          <w:szCs w:val="24"/>
        </w:rPr>
        <w:t>Petrijanec</w:t>
      </w:r>
      <w:proofErr w:type="spellEnd"/>
      <w:r w:rsidR="00A5641D">
        <w:rPr>
          <w:rFonts w:ascii="Times New Roman" w:hAnsi="Times New Roman"/>
          <w:sz w:val="24"/>
          <w:szCs w:val="24"/>
        </w:rPr>
        <w:t>,</w:t>
      </w:r>
      <w:r w:rsidR="00441FCD">
        <w:rPr>
          <w:rFonts w:ascii="Times New Roman" w:hAnsi="Times New Roman"/>
          <w:sz w:val="24"/>
          <w:szCs w:val="24"/>
        </w:rPr>
        <w:t xml:space="preserve"> Nacrt šume…iz </w:t>
      </w:r>
      <w:r>
        <w:rPr>
          <w:rFonts w:ascii="Times New Roman" w:hAnsi="Times New Roman"/>
          <w:sz w:val="24"/>
          <w:szCs w:val="24"/>
        </w:rPr>
        <w:t>1889.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41D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D8" w:rsidRDefault="00204515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HR-DAVŽ-7</w:t>
      </w:r>
      <w:r w:rsidR="00441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515">
        <w:rPr>
          <w:rFonts w:ascii="Times New Roman" w:hAnsi="Times New Roman"/>
          <w:sz w:val="24"/>
          <w:szCs w:val="24"/>
        </w:rPr>
        <w:t xml:space="preserve">Građevinska dokumentacija </w:t>
      </w:r>
      <w:r>
        <w:rPr>
          <w:rFonts w:ascii="Times New Roman" w:hAnsi="Times New Roman"/>
          <w:sz w:val="24"/>
          <w:szCs w:val="24"/>
        </w:rPr>
        <w:t>V</w:t>
      </w:r>
      <w:r w:rsidRPr="00204515">
        <w:rPr>
          <w:rFonts w:ascii="Times New Roman" w:hAnsi="Times New Roman"/>
          <w:sz w:val="24"/>
          <w:szCs w:val="24"/>
        </w:rPr>
        <w:t>araždina i okolice</w:t>
      </w:r>
      <w:r w:rsidR="00441FCD">
        <w:rPr>
          <w:rFonts w:ascii="Times New Roman" w:hAnsi="Times New Roman"/>
          <w:sz w:val="24"/>
          <w:szCs w:val="24"/>
        </w:rPr>
        <w:t>, Nacrt</w:t>
      </w:r>
      <w:r w:rsidR="00EB35D8">
        <w:rPr>
          <w:rFonts w:ascii="Times New Roman" w:hAnsi="Times New Roman"/>
          <w:sz w:val="24"/>
          <w:szCs w:val="24"/>
        </w:rPr>
        <w:t xml:space="preserve"> </w:t>
      </w:r>
      <w:r w:rsidR="00441FCD">
        <w:rPr>
          <w:rFonts w:ascii="Times New Roman" w:hAnsi="Times New Roman"/>
          <w:sz w:val="24"/>
          <w:szCs w:val="24"/>
        </w:rPr>
        <w:t>c</w:t>
      </w:r>
      <w:r w:rsidR="00EB35D8">
        <w:rPr>
          <w:rFonts w:ascii="Times New Roman" w:hAnsi="Times New Roman"/>
          <w:sz w:val="24"/>
          <w:szCs w:val="24"/>
        </w:rPr>
        <w:t>rkv</w:t>
      </w:r>
      <w:r w:rsidR="00441FCD">
        <w:rPr>
          <w:rFonts w:ascii="Times New Roman" w:hAnsi="Times New Roman"/>
          <w:sz w:val="24"/>
          <w:szCs w:val="24"/>
        </w:rPr>
        <w:t>e</w:t>
      </w:r>
      <w:r w:rsidR="00EB35D8">
        <w:rPr>
          <w:rFonts w:ascii="Times New Roman" w:hAnsi="Times New Roman"/>
          <w:sz w:val="24"/>
          <w:szCs w:val="24"/>
        </w:rPr>
        <w:t xml:space="preserve"> sv. </w:t>
      </w:r>
      <w:proofErr w:type="spellStart"/>
      <w:r w:rsidR="00EB35D8">
        <w:rPr>
          <w:rFonts w:ascii="Times New Roman" w:hAnsi="Times New Roman"/>
          <w:sz w:val="24"/>
          <w:szCs w:val="24"/>
        </w:rPr>
        <w:t>Florijana</w:t>
      </w:r>
      <w:proofErr w:type="spellEnd"/>
      <w:r w:rsidR="00441FCD">
        <w:rPr>
          <w:rFonts w:ascii="Times New Roman" w:hAnsi="Times New Roman"/>
          <w:sz w:val="24"/>
          <w:szCs w:val="24"/>
        </w:rPr>
        <w:t>,</w:t>
      </w:r>
      <w:r w:rsidR="00EB35D8">
        <w:rPr>
          <w:rFonts w:ascii="Times New Roman" w:hAnsi="Times New Roman"/>
          <w:sz w:val="24"/>
          <w:szCs w:val="24"/>
        </w:rPr>
        <w:t xml:space="preserve"> </w:t>
      </w:r>
      <w:r w:rsidR="00441FCD">
        <w:rPr>
          <w:rFonts w:ascii="Times New Roman" w:hAnsi="Times New Roman"/>
          <w:sz w:val="24"/>
          <w:szCs w:val="24"/>
        </w:rPr>
        <w:t xml:space="preserve">br. </w:t>
      </w:r>
      <w:r w:rsidR="00EB35D8">
        <w:rPr>
          <w:rFonts w:ascii="Times New Roman" w:hAnsi="Times New Roman"/>
          <w:sz w:val="24"/>
          <w:szCs w:val="24"/>
        </w:rPr>
        <w:t>252/1775.</w:t>
      </w:r>
    </w:p>
    <w:p w:rsidR="00A5641D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5D8">
        <w:rPr>
          <w:rFonts w:ascii="Times New Roman" w:hAnsi="Times New Roman"/>
          <w:sz w:val="24"/>
          <w:szCs w:val="24"/>
        </w:rPr>
        <w:t>HR-DAVŽ-7</w:t>
      </w:r>
      <w:r w:rsidR="00441FCD">
        <w:rPr>
          <w:rFonts w:ascii="Times New Roman" w:hAnsi="Times New Roman"/>
          <w:sz w:val="24"/>
          <w:szCs w:val="24"/>
        </w:rPr>
        <w:t>.</w:t>
      </w:r>
      <w:r w:rsidRPr="00EB35D8">
        <w:rPr>
          <w:rFonts w:ascii="Times New Roman" w:hAnsi="Times New Roman"/>
          <w:sz w:val="24"/>
          <w:szCs w:val="24"/>
        </w:rPr>
        <w:t xml:space="preserve"> Građevinska dokumentacija Varaždina i okolice</w:t>
      </w:r>
      <w:r w:rsidR="00441FCD">
        <w:rPr>
          <w:rFonts w:ascii="Times New Roman" w:hAnsi="Times New Roman"/>
          <w:sz w:val="24"/>
          <w:szCs w:val="24"/>
        </w:rPr>
        <w:t>, Nacrt c</w:t>
      </w:r>
      <w:r w:rsidRPr="00EB35D8">
        <w:rPr>
          <w:rFonts w:ascii="Times New Roman" w:hAnsi="Times New Roman"/>
          <w:sz w:val="24"/>
          <w:szCs w:val="24"/>
        </w:rPr>
        <w:t>rkv</w:t>
      </w:r>
      <w:r w:rsidR="00441FCD">
        <w:rPr>
          <w:rFonts w:ascii="Times New Roman" w:hAnsi="Times New Roman"/>
          <w:sz w:val="24"/>
          <w:szCs w:val="24"/>
        </w:rPr>
        <w:t>e</w:t>
      </w:r>
      <w:r w:rsidRPr="00EB35D8">
        <w:rPr>
          <w:rFonts w:ascii="Times New Roman" w:hAnsi="Times New Roman"/>
          <w:sz w:val="24"/>
          <w:szCs w:val="24"/>
        </w:rPr>
        <w:t xml:space="preserve"> sv. </w:t>
      </w:r>
      <w:proofErr w:type="spellStart"/>
      <w:r w:rsidRPr="00EB35D8">
        <w:rPr>
          <w:rFonts w:ascii="Times New Roman" w:hAnsi="Times New Roman"/>
          <w:sz w:val="24"/>
          <w:szCs w:val="24"/>
        </w:rPr>
        <w:t>Florijana</w:t>
      </w:r>
      <w:proofErr w:type="spellEnd"/>
      <w:r w:rsidR="00441FCD">
        <w:rPr>
          <w:rFonts w:ascii="Times New Roman" w:hAnsi="Times New Roman"/>
          <w:sz w:val="24"/>
          <w:szCs w:val="24"/>
        </w:rPr>
        <w:t xml:space="preserve">, </w:t>
      </w:r>
      <w:r w:rsidRPr="00EB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b.b.001/1776.</w:t>
      </w:r>
    </w:p>
    <w:p w:rsidR="00A5641D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D8" w:rsidRP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5D8">
        <w:rPr>
          <w:rFonts w:ascii="Times New Roman" w:hAnsi="Times New Roman"/>
          <w:sz w:val="24"/>
          <w:szCs w:val="24"/>
        </w:rPr>
        <w:t>HR-DAVŽ-7</w:t>
      </w:r>
      <w:r w:rsidR="00441FCD">
        <w:rPr>
          <w:rFonts w:ascii="Times New Roman" w:hAnsi="Times New Roman"/>
          <w:sz w:val="24"/>
          <w:szCs w:val="24"/>
        </w:rPr>
        <w:t>.</w:t>
      </w:r>
      <w:r w:rsidRPr="00EB35D8">
        <w:rPr>
          <w:rFonts w:ascii="Times New Roman" w:hAnsi="Times New Roman"/>
          <w:sz w:val="24"/>
          <w:szCs w:val="24"/>
        </w:rPr>
        <w:t xml:space="preserve"> Građevinska dokumentacija Varaždina i okolice</w:t>
      </w:r>
      <w:r w:rsidR="00441FCD">
        <w:rPr>
          <w:rFonts w:ascii="Times New Roman" w:hAnsi="Times New Roman"/>
          <w:sz w:val="24"/>
          <w:szCs w:val="24"/>
        </w:rPr>
        <w:t>,</w:t>
      </w:r>
      <w:r w:rsidRPr="00EB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Varaždinska tekstilna industrija, Građevinska dozvola br. 1400/1890. </w:t>
      </w:r>
      <w:r w:rsidR="00441FCD">
        <w:rPr>
          <w:rFonts w:ascii="Times New Roman" w:hAnsi="Times New Roman"/>
          <w:sz w:val="24"/>
          <w:szCs w:val="24"/>
        </w:rPr>
        <w:t>(kut. )</w:t>
      </w:r>
    </w:p>
    <w:p w:rsidR="00EB35D8" w:rsidRDefault="00EB35D8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41D" w:rsidRPr="00EB35D8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515" w:rsidRDefault="00060991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04515">
        <w:rPr>
          <w:rFonts w:ascii="Times New Roman" w:hAnsi="Times New Roman"/>
          <w:sz w:val="24"/>
          <w:szCs w:val="24"/>
        </w:rPr>
        <w:t>R-DAVŽ-974</w:t>
      </w:r>
      <w:r w:rsidR="00441FCD">
        <w:rPr>
          <w:rFonts w:ascii="Times New Roman" w:hAnsi="Times New Roman"/>
          <w:sz w:val="24"/>
          <w:szCs w:val="24"/>
        </w:rPr>
        <w:t>.</w:t>
      </w:r>
      <w:r w:rsidR="00204515">
        <w:rPr>
          <w:rFonts w:ascii="Times New Roman" w:hAnsi="Times New Roman"/>
          <w:sz w:val="24"/>
          <w:szCs w:val="24"/>
        </w:rPr>
        <w:t xml:space="preserve"> </w:t>
      </w:r>
      <w:r w:rsidR="00204515" w:rsidRPr="00204515">
        <w:rPr>
          <w:rFonts w:ascii="Times New Roman" w:hAnsi="Times New Roman"/>
          <w:sz w:val="24"/>
          <w:szCs w:val="24"/>
        </w:rPr>
        <w:t>Zbirka fotografija</w:t>
      </w:r>
      <w:r w:rsidR="00441FCD">
        <w:rPr>
          <w:rFonts w:ascii="Times New Roman" w:hAnsi="Times New Roman"/>
          <w:sz w:val="24"/>
          <w:szCs w:val="24"/>
        </w:rPr>
        <w:t xml:space="preserve">, </w:t>
      </w:r>
      <w:r w:rsidR="00441FCD" w:rsidRPr="002C232D">
        <w:rPr>
          <w:rFonts w:ascii="Times New Roman" w:hAnsi="Times New Roman"/>
          <w:sz w:val="24"/>
          <w:szCs w:val="24"/>
          <w:highlight w:val="yellow"/>
        </w:rPr>
        <w:t xml:space="preserve">1.2. Otvorenje lječilišta u </w:t>
      </w:r>
      <w:proofErr w:type="spellStart"/>
      <w:r w:rsidR="00441FCD" w:rsidRPr="002C232D">
        <w:rPr>
          <w:rFonts w:ascii="Times New Roman" w:hAnsi="Times New Roman"/>
          <w:sz w:val="24"/>
          <w:szCs w:val="24"/>
          <w:highlight w:val="yellow"/>
        </w:rPr>
        <w:t>Klenovniku</w:t>
      </w:r>
      <w:proofErr w:type="spellEnd"/>
      <w:r w:rsidR="00441FCD" w:rsidRPr="002C232D">
        <w:rPr>
          <w:rFonts w:ascii="Times New Roman" w:hAnsi="Times New Roman"/>
          <w:sz w:val="24"/>
          <w:szCs w:val="24"/>
          <w:highlight w:val="yellow"/>
        </w:rPr>
        <w:t>,</w:t>
      </w:r>
      <w:r w:rsidR="00441FCD">
        <w:rPr>
          <w:rFonts w:ascii="Times New Roman" w:hAnsi="Times New Roman"/>
          <w:sz w:val="24"/>
          <w:szCs w:val="24"/>
        </w:rPr>
        <w:t xml:space="preserve"> 1.2.1. Dvorac </w:t>
      </w:r>
      <w:proofErr w:type="spellStart"/>
      <w:r w:rsidR="00441FCD">
        <w:rPr>
          <w:rFonts w:ascii="Times New Roman" w:hAnsi="Times New Roman"/>
          <w:sz w:val="24"/>
          <w:szCs w:val="24"/>
        </w:rPr>
        <w:t>Klenovnik</w:t>
      </w:r>
      <w:proofErr w:type="spellEnd"/>
      <w:r w:rsidR="00441FCD">
        <w:rPr>
          <w:rFonts w:ascii="Times New Roman" w:hAnsi="Times New Roman"/>
          <w:sz w:val="24"/>
          <w:szCs w:val="24"/>
        </w:rPr>
        <w:t xml:space="preserve"> u pejzažu iz 1927.</w:t>
      </w:r>
    </w:p>
    <w:p w:rsidR="003D4690" w:rsidRPr="002C232D" w:rsidRDefault="002C232D" w:rsidP="00A5641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C232D">
        <w:rPr>
          <w:rFonts w:ascii="Times New Roman" w:hAnsi="Times New Roman"/>
          <w:i/>
          <w:sz w:val="20"/>
          <w:szCs w:val="20"/>
        </w:rPr>
        <w:t>(nije potrebno pisati višu arhivsku jedinicu označenu žutim. dovoljna je najniža jer ima signaturu)</w:t>
      </w:r>
    </w:p>
    <w:p w:rsidR="00A5641D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B1" w:rsidRDefault="00DB1FB1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HR-DAVŽ-5</w:t>
      </w:r>
      <w:r w:rsidR="00441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204515">
        <w:rPr>
          <w:rFonts w:ascii="Times New Roman" w:hAnsi="Times New Roman"/>
          <w:sz w:val="24"/>
          <w:szCs w:val="24"/>
        </w:rPr>
        <w:t>birka statuta, pravilnika, godišnjaka i pojedinih zakonskih akata</w:t>
      </w:r>
      <w:r w:rsidR="00441F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FB1">
        <w:rPr>
          <w:rFonts w:ascii="Times New Roman" w:hAnsi="Times New Roman"/>
          <w:sz w:val="24"/>
          <w:szCs w:val="24"/>
        </w:rPr>
        <w:t>1.</w:t>
      </w:r>
      <w:r w:rsidR="006C76CA">
        <w:rPr>
          <w:rFonts w:ascii="Times New Roman" w:hAnsi="Times New Roman"/>
          <w:sz w:val="24"/>
          <w:szCs w:val="24"/>
        </w:rPr>
        <w:t xml:space="preserve">2.1.1.5. </w:t>
      </w:r>
      <w:r w:rsidRPr="00DB1FB1">
        <w:rPr>
          <w:rFonts w:ascii="Times New Roman" w:hAnsi="Times New Roman"/>
          <w:sz w:val="24"/>
          <w:szCs w:val="24"/>
        </w:rPr>
        <w:t>Pragmatika gradskih bolničkih činovnika Opće javne bolnice u Varaždinu s dodacima</w:t>
      </w:r>
      <w:r w:rsidR="00441FCD">
        <w:rPr>
          <w:rFonts w:ascii="Times New Roman" w:hAnsi="Times New Roman"/>
          <w:sz w:val="24"/>
          <w:szCs w:val="24"/>
        </w:rPr>
        <w:t xml:space="preserve">  iz </w:t>
      </w:r>
      <w:r w:rsidR="006C76CA">
        <w:rPr>
          <w:rFonts w:ascii="Times New Roman" w:hAnsi="Times New Roman"/>
          <w:sz w:val="24"/>
          <w:szCs w:val="24"/>
        </w:rPr>
        <w:t>1924.</w:t>
      </w:r>
    </w:p>
    <w:p w:rsidR="00060991" w:rsidRDefault="00060991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41D" w:rsidRDefault="00A5641D" w:rsidP="00A5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515" w:rsidRDefault="001B0092" w:rsidP="00A564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HR-DAVŽ-876</w:t>
      </w:r>
      <w:r w:rsidR="00441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092">
        <w:rPr>
          <w:rFonts w:ascii="Times New Roman" w:hAnsi="Times New Roman"/>
          <w:sz w:val="24"/>
          <w:szCs w:val="24"/>
        </w:rPr>
        <w:t>Urbarijalne</w:t>
      </w:r>
      <w:proofErr w:type="spellEnd"/>
      <w:r w:rsidRPr="001B0092">
        <w:rPr>
          <w:rFonts w:ascii="Times New Roman" w:hAnsi="Times New Roman"/>
          <w:sz w:val="24"/>
          <w:szCs w:val="24"/>
        </w:rPr>
        <w:t xml:space="preserve"> knjige i spisi Varaždinske i dijela Križevačke županije</w:t>
      </w:r>
      <w:r w:rsidR="00441FCD">
        <w:rPr>
          <w:rFonts w:ascii="Times New Roman" w:hAnsi="Times New Roman"/>
          <w:sz w:val="24"/>
          <w:szCs w:val="24"/>
        </w:rPr>
        <w:t>,</w:t>
      </w:r>
      <w:r w:rsidR="00060991">
        <w:rPr>
          <w:rFonts w:ascii="Times New Roman" w:hAnsi="Times New Roman"/>
          <w:sz w:val="24"/>
          <w:szCs w:val="24"/>
        </w:rPr>
        <w:t xml:space="preserve"> 1.1. Knjiga naputaka za provođenje </w:t>
      </w:r>
      <w:proofErr w:type="spellStart"/>
      <w:r w:rsidR="00060991">
        <w:rPr>
          <w:rFonts w:ascii="Times New Roman" w:hAnsi="Times New Roman"/>
          <w:sz w:val="24"/>
          <w:szCs w:val="24"/>
        </w:rPr>
        <w:t>marijaterezi</w:t>
      </w:r>
      <w:r w:rsidR="00441FCD">
        <w:rPr>
          <w:rFonts w:ascii="Times New Roman" w:hAnsi="Times New Roman"/>
          <w:sz w:val="24"/>
          <w:szCs w:val="24"/>
        </w:rPr>
        <w:t>janskoga</w:t>
      </w:r>
      <w:proofErr w:type="spellEnd"/>
      <w:r w:rsidR="00441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FCD">
        <w:rPr>
          <w:rFonts w:ascii="Times New Roman" w:hAnsi="Times New Roman"/>
          <w:sz w:val="24"/>
          <w:szCs w:val="24"/>
        </w:rPr>
        <w:t>urbarijalnog</w:t>
      </w:r>
      <w:proofErr w:type="spellEnd"/>
      <w:r w:rsidR="00441FCD">
        <w:rPr>
          <w:rFonts w:ascii="Times New Roman" w:hAnsi="Times New Roman"/>
          <w:sz w:val="24"/>
          <w:szCs w:val="24"/>
        </w:rPr>
        <w:t xml:space="preserve"> uređenja iz </w:t>
      </w:r>
      <w:r w:rsidR="00060991">
        <w:rPr>
          <w:rFonts w:ascii="Times New Roman" w:hAnsi="Times New Roman"/>
          <w:sz w:val="24"/>
          <w:szCs w:val="24"/>
        </w:rPr>
        <w:t>1766.</w:t>
      </w:r>
    </w:p>
    <w:p w:rsidR="001B0092" w:rsidRDefault="001B0092" w:rsidP="00A564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724C" w:rsidRDefault="009B724C" w:rsidP="00A564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724C" w:rsidRDefault="009B724C" w:rsidP="00A564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724C" w:rsidRDefault="009B724C" w:rsidP="00A5641D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9B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F2"/>
    <w:rsid w:val="00060991"/>
    <w:rsid w:val="000E5777"/>
    <w:rsid w:val="00154FAC"/>
    <w:rsid w:val="001B0092"/>
    <w:rsid w:val="001E50FC"/>
    <w:rsid w:val="00204515"/>
    <w:rsid w:val="002918CC"/>
    <w:rsid w:val="002C232D"/>
    <w:rsid w:val="002D2A99"/>
    <w:rsid w:val="002F0B23"/>
    <w:rsid w:val="003369E8"/>
    <w:rsid w:val="0036297B"/>
    <w:rsid w:val="00382C54"/>
    <w:rsid w:val="003D4690"/>
    <w:rsid w:val="003E7D71"/>
    <w:rsid w:val="00441FCD"/>
    <w:rsid w:val="004A6341"/>
    <w:rsid w:val="004C3822"/>
    <w:rsid w:val="00607BF2"/>
    <w:rsid w:val="0067484B"/>
    <w:rsid w:val="006C76CA"/>
    <w:rsid w:val="006E614C"/>
    <w:rsid w:val="006F4A17"/>
    <w:rsid w:val="007215F0"/>
    <w:rsid w:val="0075771A"/>
    <w:rsid w:val="00763162"/>
    <w:rsid w:val="00781365"/>
    <w:rsid w:val="0079719D"/>
    <w:rsid w:val="007C0F96"/>
    <w:rsid w:val="008F66E4"/>
    <w:rsid w:val="009130AC"/>
    <w:rsid w:val="00913AF3"/>
    <w:rsid w:val="009B69DD"/>
    <w:rsid w:val="009B724C"/>
    <w:rsid w:val="00A5641D"/>
    <w:rsid w:val="00B23BB1"/>
    <w:rsid w:val="00B341CB"/>
    <w:rsid w:val="00B81B78"/>
    <w:rsid w:val="00B860BC"/>
    <w:rsid w:val="00B920B2"/>
    <w:rsid w:val="00BB596E"/>
    <w:rsid w:val="00BC392D"/>
    <w:rsid w:val="00C0137A"/>
    <w:rsid w:val="00D610DE"/>
    <w:rsid w:val="00DB1FB1"/>
    <w:rsid w:val="00E750A6"/>
    <w:rsid w:val="00EB35D8"/>
    <w:rsid w:val="00EC156A"/>
    <w:rsid w:val="00E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ascii="Arial Narrow" w:eastAsia="Calibri" w:hAnsi="Arial Narrow" w:cs="Calibri"/>
      <w:b/>
      <w:i/>
      <w:noProof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/>
      <w:outlineLvl w:val="1"/>
    </w:pPr>
    <w:rPr>
      <w:rFonts w:ascii="Arial" w:hAnsi="Arial" w:cs="Arial"/>
      <w:b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6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97B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9B724C"/>
    <w:rPr>
      <w:rFonts w:eastAsia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724C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9B724C"/>
    <w:pPr>
      <w:spacing w:after="120" w:line="240" w:lineRule="auto"/>
      <w:ind w:left="720" w:firstLine="720"/>
      <w:contextualSpacing/>
    </w:pPr>
    <w:rPr>
      <w:rFonts w:ascii="Times New Roman" w:eastAsia="Calibri" w:hAnsi="Times New Roman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6F4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4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4A17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A1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ascii="Arial Narrow" w:eastAsia="Calibri" w:hAnsi="Arial Narrow" w:cs="Calibri"/>
      <w:b/>
      <w:i/>
      <w:noProof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/>
      <w:outlineLvl w:val="1"/>
    </w:pPr>
    <w:rPr>
      <w:rFonts w:ascii="Arial" w:hAnsi="Arial" w:cs="Arial"/>
      <w:b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6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97B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9B724C"/>
    <w:rPr>
      <w:rFonts w:eastAsia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724C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9B724C"/>
    <w:pPr>
      <w:spacing w:after="120" w:line="240" w:lineRule="auto"/>
      <w:ind w:left="720" w:firstLine="720"/>
      <w:contextualSpacing/>
    </w:pPr>
    <w:rPr>
      <w:rFonts w:ascii="Times New Roman" w:eastAsia="Calibri" w:hAnsi="Times New Roman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6F4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4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4A17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A1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2019-05-14T11:48:00Z</cp:lastPrinted>
  <dcterms:created xsi:type="dcterms:W3CDTF">2019-03-15T07:50:00Z</dcterms:created>
  <dcterms:modified xsi:type="dcterms:W3CDTF">2019-05-14T12:55:00Z</dcterms:modified>
</cp:coreProperties>
</file>